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xml" ContentType="application/vnd.ms-office.intelligenc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tbl>
      <w:tblPr>
        <w:tblStyle w:val="TableGrid"/>
        <w:tblW w:w="0" w:type="auto"/>
        <w:tblLook w:val="04A0" w:firstRow="1" w:lastRow="0" w:firstColumn="1" w:lastColumn="0" w:noHBand="0" w:noVBand="1"/>
      </w:tblPr>
      <w:tblGrid>
        <w:gridCol w:w="10768"/>
        <w:gridCol w:w="2410"/>
        <w:gridCol w:w="2405"/>
      </w:tblGrid>
      <w:tr w:rsidR="000D61DB" w:rsidTr="6230FF7A" w14:paraId="558EE988" w14:textId="77777777">
        <w:tc>
          <w:tcPr>
            <w:tcW w:w="10768" w:type="dxa"/>
            <w:shd w:val="clear" w:color="auto" w:fill="CC66FF"/>
          </w:tcPr>
          <w:p w:rsidR="000D61DB" w:rsidP="00046B7C" w:rsidRDefault="000D61DB" w14:paraId="158AC702" w14:textId="47EB7BCB">
            <w:pPr>
              <w:rPr>
                <w:rFonts w:ascii="Trebuchet MS" w:hAnsi="Trebuchet MS"/>
              </w:rPr>
            </w:pPr>
            <w:r w:rsidRPr="6230FF7A">
              <w:rPr>
                <w:rFonts w:ascii="Trebuchet MS" w:hAnsi="Trebuchet MS"/>
              </w:rPr>
              <w:t xml:space="preserve">ENQUIRY </w:t>
            </w:r>
            <w:r w:rsidRPr="6230FF7A" w:rsidR="00C441BF">
              <w:rPr>
                <w:rFonts w:ascii="Trebuchet MS" w:hAnsi="Trebuchet MS"/>
              </w:rPr>
              <w:t>–</w:t>
            </w:r>
            <w:r w:rsidRPr="6230FF7A">
              <w:rPr>
                <w:rFonts w:ascii="Trebuchet MS" w:hAnsi="Trebuchet MS"/>
              </w:rPr>
              <w:t xml:space="preserve"> </w:t>
            </w:r>
            <w:r w:rsidR="00B018E0">
              <w:rPr>
                <w:rFonts w:ascii="Trebuchet MS" w:hAnsi="Trebuchet MS"/>
              </w:rPr>
              <w:t>Mountains</w:t>
            </w:r>
          </w:p>
        </w:tc>
        <w:tc>
          <w:tcPr>
            <w:tcW w:w="2410" w:type="dxa"/>
            <w:shd w:val="clear" w:color="auto" w:fill="CC66FF"/>
          </w:tcPr>
          <w:p w:rsidR="000D61DB" w:rsidP="000E061C" w:rsidRDefault="00036EBD" w14:paraId="08015938" w14:textId="7C6A348F">
            <w:pPr>
              <w:rPr>
                <w:rFonts w:ascii="Trebuchet MS" w:hAnsi="Trebuchet MS"/>
              </w:rPr>
            </w:pPr>
            <w:r>
              <w:rPr>
                <w:rFonts w:ascii="Trebuchet MS" w:hAnsi="Trebuchet MS"/>
              </w:rPr>
              <w:t>T</w:t>
            </w:r>
            <w:r w:rsidR="00C40F13">
              <w:rPr>
                <w:rFonts w:ascii="Trebuchet MS" w:hAnsi="Trebuchet MS"/>
              </w:rPr>
              <w:t>erm 5 and 6 – Y</w:t>
            </w:r>
            <w:r w:rsidR="00B018E0">
              <w:rPr>
                <w:rFonts w:ascii="Trebuchet MS" w:hAnsi="Trebuchet MS"/>
              </w:rPr>
              <w:t>6</w:t>
            </w:r>
          </w:p>
        </w:tc>
        <w:tc>
          <w:tcPr>
            <w:tcW w:w="2405" w:type="dxa"/>
          </w:tcPr>
          <w:p w:rsidR="000D61DB" w:rsidRDefault="000D61DB" w14:paraId="36C86361" w14:textId="77777777">
            <w:pPr>
              <w:rPr>
                <w:rFonts w:ascii="Trebuchet MS" w:hAnsi="Trebuchet MS"/>
              </w:rPr>
            </w:pPr>
            <w:r w:rsidRPr="005860DD">
              <w:rPr>
                <w:rFonts w:ascii="Trebuchet MS" w:hAnsi="Trebuchet MS" w:cstheme="minorHAnsi"/>
                <w:noProof/>
                <w:lang w:eastAsia="en-GB"/>
              </w:rPr>
              <w:drawing>
                <wp:anchor distT="0" distB="0" distL="114300" distR="114300" simplePos="0" relativeHeight="251658240" behindDoc="0" locked="0" layoutInCell="1" allowOverlap="1" wp14:anchorId="374643F6" wp14:editId="1DAA073E">
                  <wp:simplePos x="0" y="0"/>
                  <wp:positionH relativeFrom="margin">
                    <wp:posOffset>603250</wp:posOffset>
                  </wp:positionH>
                  <wp:positionV relativeFrom="paragraph">
                    <wp:posOffset>44450</wp:posOffset>
                  </wp:positionV>
                  <wp:extent cx="769620" cy="244995"/>
                  <wp:effectExtent l="0" t="0" r="0" b="317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8" cstate="print">
                            <a:extLst>
                              <a:ext uri="{28A0092B-C50C-407E-A947-70E740481C1C}">
                                <a14:useLocalDpi xmlns:a14="http://schemas.microsoft.com/office/drawing/2010/main" val="0"/>
                              </a:ext>
                            </a:extLst>
                          </a:blip>
                          <a:srcRect l="41981" b="23810"/>
                          <a:stretch/>
                        </pic:blipFill>
                        <pic:spPr bwMode="auto">
                          <a:xfrm>
                            <a:off x="0" y="0"/>
                            <a:ext cx="772790" cy="246004"/>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5860DD">
              <w:rPr>
                <w:rFonts w:ascii="Trebuchet MS" w:hAnsi="Trebuchet MS" w:cstheme="minorHAnsi"/>
                <w:noProof/>
                <w:lang w:eastAsia="en-GB"/>
              </w:rPr>
              <w:drawing>
                <wp:anchor distT="0" distB="0" distL="114300" distR="114300" simplePos="0" relativeHeight="251656192" behindDoc="0" locked="0" layoutInCell="1" allowOverlap="1" wp14:anchorId="0E113167" wp14:editId="44A107DF">
                  <wp:simplePos x="0" y="0"/>
                  <wp:positionH relativeFrom="margin">
                    <wp:posOffset>-52070</wp:posOffset>
                  </wp:positionH>
                  <wp:positionV relativeFrom="paragraph">
                    <wp:posOffset>13970</wp:posOffset>
                  </wp:positionV>
                  <wp:extent cx="647700" cy="286768"/>
                  <wp:effectExtent l="0" t="0" r="0"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School logo_motto_full_colour.jpg"/>
                          <pic:cNvPicPr/>
                        </pic:nvPicPr>
                        <pic:blipFill rotWithShape="1">
                          <a:blip r:embed="rId9" cstate="print">
                            <a:extLst>
                              <a:ext uri="{28A0092B-C50C-407E-A947-70E740481C1C}">
                                <a14:useLocalDpi xmlns:a14="http://schemas.microsoft.com/office/drawing/2010/main" val="0"/>
                              </a:ext>
                            </a:extLst>
                          </a:blip>
                          <a:srcRect r="59225" b="25466"/>
                          <a:stretch/>
                        </pic:blipFill>
                        <pic:spPr bwMode="auto">
                          <a:xfrm>
                            <a:off x="0" y="0"/>
                            <a:ext cx="647700" cy="286768"/>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rsidR="000D61DB" w:rsidRDefault="000D61DB" w14:paraId="40995642" w14:textId="77777777">
            <w:pPr>
              <w:rPr>
                <w:rFonts w:ascii="Trebuchet MS" w:hAnsi="Trebuchet MS"/>
              </w:rPr>
            </w:pPr>
          </w:p>
        </w:tc>
      </w:tr>
    </w:tbl>
    <w:p w:rsidRPr="00745986" w:rsidRDefault="00000000" w14:paraId="66A1F227" w14:textId="77777777">
      <w:pPr>
        <w:rPr>
          <w:rFonts w:ascii="Trebuchet MS" w:hAnsi="Trebuchet MS"/>
          <w:sz w:val="2"/>
        </w:rPr>
      </w:pPr>
    </w:p>
    <w:tbl>
      <w:tblPr>
        <w:tblStyle w:val="TableGrid"/>
        <w:tblW w:w="15583" w:type="dxa"/>
        <w:tblLook w:val="04A0" w:firstRow="1" w:lastRow="0" w:firstColumn="1" w:lastColumn="0" w:noHBand="0" w:noVBand="1"/>
      </w:tblPr>
      <w:tblGrid>
        <w:gridCol w:w="4248"/>
        <w:gridCol w:w="4350"/>
        <w:gridCol w:w="3730"/>
        <w:gridCol w:w="3255"/>
      </w:tblGrid>
      <w:tr w:rsidR="000D61DB" w:rsidTr="65B94616" w14:paraId="433429D7" w14:textId="77777777">
        <w:trPr>
          <w:trHeight w:val="300"/>
        </w:trPr>
        <w:tc>
          <w:tcPr>
            <w:tcW w:w="4248" w:type="dxa"/>
            <w:shd w:val="clear" w:color="auto" w:fill="CC66FF"/>
            <w:tcMar/>
          </w:tcPr>
          <w:p w:rsidRPr="000D61DB" w:rsidR="000D61DB" w:rsidRDefault="000D61DB" w14:paraId="6DD3A3A6" w14:textId="77777777">
            <w:pPr>
              <w:rPr>
                <w:rFonts w:ascii="Trebuchet MS" w:hAnsi="Trebuchet MS"/>
                <w:sz w:val="20"/>
              </w:rPr>
            </w:pPr>
            <w:r w:rsidRPr="000D61DB">
              <w:rPr>
                <w:rFonts w:ascii="Trebuchet MS" w:hAnsi="Trebuchet MS"/>
                <w:sz w:val="20"/>
              </w:rPr>
              <w:t>ENQUIRY OVERVIEW</w:t>
            </w:r>
          </w:p>
        </w:tc>
        <w:tc>
          <w:tcPr>
            <w:tcW w:w="4350" w:type="dxa"/>
            <w:shd w:val="clear" w:color="auto" w:fill="CC66FF"/>
            <w:tcMar/>
          </w:tcPr>
          <w:p w:rsidRPr="000D61DB" w:rsidR="000D61DB" w:rsidRDefault="000D61DB" w14:paraId="6B39FD34" w14:textId="77777777">
            <w:pPr>
              <w:rPr>
                <w:rFonts w:ascii="Trebuchet MS" w:hAnsi="Trebuchet MS"/>
                <w:sz w:val="20"/>
              </w:rPr>
            </w:pPr>
            <w:r w:rsidRPr="000D61DB">
              <w:rPr>
                <w:rFonts w:ascii="Trebuchet MS" w:hAnsi="Trebuchet MS"/>
                <w:sz w:val="20"/>
              </w:rPr>
              <w:t>BUILDING ON PRIOR LEARNING</w:t>
            </w:r>
          </w:p>
        </w:tc>
        <w:tc>
          <w:tcPr>
            <w:tcW w:w="3730" w:type="dxa"/>
            <w:shd w:val="clear" w:color="auto" w:fill="CC66FF"/>
            <w:tcMar/>
          </w:tcPr>
          <w:p w:rsidRPr="000D61DB" w:rsidR="000D61DB" w:rsidRDefault="00B018E0" w14:paraId="2AB3B54B" w14:textId="6CB83F58">
            <w:pPr>
              <w:rPr>
                <w:rFonts w:ascii="Trebuchet MS" w:hAnsi="Trebuchet MS"/>
                <w:sz w:val="20"/>
              </w:rPr>
            </w:pPr>
            <w:r>
              <w:rPr>
                <w:rFonts w:ascii="Trebuchet MS" w:hAnsi="Trebuchet MS"/>
                <w:sz w:val="20"/>
              </w:rPr>
              <w:t>Vocabulary</w:t>
            </w:r>
          </w:p>
        </w:tc>
        <w:tc>
          <w:tcPr>
            <w:tcW w:w="3255" w:type="dxa"/>
            <w:shd w:val="clear" w:color="auto" w:fill="CC66FF"/>
            <w:tcMar/>
          </w:tcPr>
          <w:p w:rsidRPr="000D61DB" w:rsidR="000D61DB" w:rsidP="6230FF7A" w:rsidRDefault="000D61DB" w14:paraId="4B3ECC65" w14:textId="461F3ADC">
            <w:pPr>
              <w:rPr>
                <w:rFonts w:ascii="Trebuchet MS" w:hAnsi="Trebuchet MS"/>
                <w:sz w:val="20"/>
                <w:szCs w:val="20"/>
              </w:rPr>
            </w:pPr>
          </w:p>
        </w:tc>
      </w:tr>
      <w:tr w:rsidR="000D61DB" w:rsidTr="65B94616" w14:paraId="660BE8ED" w14:textId="77777777">
        <w:trPr>
          <w:trHeight w:val="300"/>
        </w:trPr>
        <w:tc>
          <w:tcPr>
            <w:tcW w:w="4248" w:type="dxa"/>
            <w:tcMar/>
          </w:tcPr>
          <w:p w:rsidRPr="00402383" w:rsidR="00D476FF" w:rsidP="54EF6529" w:rsidRDefault="54EF6529" w14:paraId="147A0595" w14:textId="66DDE5E8">
            <w:pPr>
              <w:rPr>
                <w:rFonts w:asciiTheme="majorHAnsi" w:hAnsiTheme="majorHAnsi" w:cstheme="majorBidi"/>
                <w:sz w:val="20"/>
                <w:szCs w:val="20"/>
              </w:rPr>
            </w:pPr>
            <w:r w:rsidRPr="6230FF7A">
              <w:rPr>
                <w:rFonts w:asciiTheme="majorHAnsi" w:hAnsiTheme="majorHAnsi" w:cstheme="majorBidi"/>
                <w:sz w:val="20"/>
                <w:szCs w:val="20"/>
              </w:rPr>
              <w:t>In the to</w:t>
            </w:r>
            <w:r w:rsidR="00B018E0">
              <w:rPr>
                <w:rFonts w:asciiTheme="majorHAnsi" w:hAnsiTheme="majorHAnsi" w:cstheme="majorBidi"/>
                <w:sz w:val="20"/>
                <w:szCs w:val="20"/>
              </w:rPr>
              <w:t xml:space="preserve">pic, the children will consolidate their understanding of the continents and look closely at where key mountain ranges are around the world. They will use an ordinance survey map to identify key features of the area. They will use 6 </w:t>
            </w:r>
          </w:p>
        </w:tc>
        <w:tc>
          <w:tcPr>
            <w:tcW w:w="4350" w:type="dxa"/>
            <w:tcMar/>
          </w:tcPr>
          <w:p w:rsidR="54EF6529" w:rsidP="54EF6529" w:rsidRDefault="54EF6529" w14:paraId="620313AD" w14:textId="17746D47">
            <w:pPr>
              <w:rPr>
                <w:rFonts w:asciiTheme="majorHAnsi" w:hAnsiTheme="majorHAnsi" w:cstheme="majorBidi"/>
                <w:sz w:val="20"/>
                <w:szCs w:val="20"/>
              </w:rPr>
            </w:pPr>
            <w:r w:rsidRPr="54EF6529">
              <w:rPr>
                <w:rFonts w:asciiTheme="majorHAnsi" w:hAnsiTheme="majorHAnsi" w:cstheme="majorBidi"/>
                <w:sz w:val="20"/>
                <w:szCs w:val="20"/>
              </w:rPr>
              <w:t>In year 4 children have focused on human and physical features of different countries</w:t>
            </w:r>
            <w:r w:rsidR="00B018E0">
              <w:rPr>
                <w:rFonts w:asciiTheme="majorHAnsi" w:hAnsiTheme="majorHAnsi" w:cstheme="majorBidi"/>
                <w:sz w:val="20"/>
                <w:szCs w:val="20"/>
              </w:rPr>
              <w:t>. In all year groups from Year 2-</w:t>
            </w:r>
            <w:proofErr w:type="gramStart"/>
            <w:r w:rsidR="00B018E0">
              <w:rPr>
                <w:rFonts w:asciiTheme="majorHAnsi" w:hAnsiTheme="majorHAnsi" w:cstheme="majorBidi"/>
                <w:sz w:val="20"/>
                <w:szCs w:val="20"/>
              </w:rPr>
              <w:t>5 ,children</w:t>
            </w:r>
            <w:proofErr w:type="gramEnd"/>
            <w:r w:rsidR="00B018E0">
              <w:rPr>
                <w:rFonts w:asciiTheme="majorHAnsi" w:hAnsiTheme="majorHAnsi" w:cstheme="majorBidi"/>
                <w:sz w:val="20"/>
                <w:szCs w:val="20"/>
              </w:rPr>
              <w:t xml:space="preserve"> have had an understanding about continents, in Year 5 they learnt about the Equator and different tropics.</w:t>
            </w:r>
          </w:p>
          <w:p w:rsidR="00282E66" w:rsidP="00295DE7" w:rsidRDefault="00282E66" w14:paraId="34D17FFA" w14:textId="77777777">
            <w:pPr>
              <w:rPr>
                <w:rFonts w:asciiTheme="majorHAnsi" w:hAnsiTheme="majorHAnsi" w:cstheme="majorHAnsi"/>
                <w:sz w:val="20"/>
                <w:szCs w:val="20"/>
              </w:rPr>
            </w:pPr>
          </w:p>
          <w:p w:rsidRPr="00402383" w:rsidR="00282E66" w:rsidP="54EF6529" w:rsidRDefault="00282E66" w14:paraId="2834EDA9" w14:textId="742D1FAA">
            <w:pPr>
              <w:rPr>
                <w:rFonts w:asciiTheme="majorHAnsi" w:hAnsiTheme="majorHAnsi" w:cstheme="majorBidi"/>
                <w:sz w:val="20"/>
                <w:szCs w:val="20"/>
              </w:rPr>
            </w:pPr>
          </w:p>
        </w:tc>
        <w:tc>
          <w:tcPr>
            <w:tcW w:w="6985" w:type="dxa"/>
            <w:gridSpan w:val="2"/>
            <w:tcMar/>
          </w:tcPr>
          <w:p w:rsidRPr="00402383" w:rsidR="000D61DB" w:rsidP="038D4735" w:rsidRDefault="038D4735" w14:paraId="118E3FA5" w14:textId="043D5234">
            <w:pPr>
              <w:rPr>
                <w:rFonts w:asciiTheme="majorHAnsi" w:hAnsiTheme="majorHAnsi" w:cstheme="majorBidi"/>
                <w:sz w:val="20"/>
                <w:szCs w:val="20"/>
              </w:rPr>
            </w:pPr>
            <w:r w:rsidRPr="6230FF7A">
              <w:rPr>
                <w:rFonts w:asciiTheme="majorHAnsi" w:hAnsiTheme="majorHAnsi" w:cstheme="majorBidi"/>
                <w:sz w:val="20"/>
                <w:szCs w:val="20"/>
              </w:rPr>
              <w:t xml:space="preserve"> </w:t>
            </w:r>
            <w:r w:rsidR="00B018E0">
              <w:rPr>
                <w:rFonts w:asciiTheme="majorHAnsi" w:hAnsiTheme="majorHAnsi" w:cstheme="majorBidi"/>
                <w:sz w:val="20"/>
                <w:szCs w:val="20"/>
              </w:rPr>
              <w:t>See individual lesson plans.</w:t>
            </w:r>
          </w:p>
        </w:tc>
      </w:tr>
      <w:tr w:rsidR="000D61DB" w:rsidTr="65B94616" w14:paraId="1EEAC2D7" w14:textId="77777777">
        <w:trPr>
          <w:trHeight w:val="300"/>
        </w:trPr>
        <w:tc>
          <w:tcPr>
            <w:tcW w:w="4248" w:type="dxa"/>
            <w:shd w:val="clear" w:color="auto" w:fill="CC66FF"/>
            <w:tcMar/>
          </w:tcPr>
          <w:p w:rsidRPr="000D61DB" w:rsidR="000D61DB" w:rsidP="038D4735" w:rsidRDefault="000D61DB" w14:paraId="71F3C135" w14:textId="4D7500A0">
            <w:pPr>
              <w:rPr>
                <w:rFonts w:ascii="Trebuchet MS" w:hAnsi="Trebuchet MS"/>
                <w:sz w:val="20"/>
                <w:szCs w:val="20"/>
              </w:rPr>
            </w:pPr>
            <w:r w:rsidRPr="038D4735">
              <w:rPr>
                <w:rFonts w:ascii="Trebuchet MS" w:hAnsi="Trebuchet MS"/>
                <w:sz w:val="20"/>
                <w:szCs w:val="20"/>
              </w:rPr>
              <w:t>NC COVERAGE</w:t>
            </w:r>
          </w:p>
        </w:tc>
        <w:tc>
          <w:tcPr>
            <w:tcW w:w="8080" w:type="dxa"/>
            <w:gridSpan w:val="2"/>
            <w:shd w:val="clear" w:color="auto" w:fill="CC66FF"/>
            <w:tcMar/>
          </w:tcPr>
          <w:p w:rsidRPr="000D61DB" w:rsidR="000D61DB" w:rsidP="038D4735" w:rsidRDefault="000D61DB" w14:paraId="2F480AC9" w14:textId="059E448C">
            <w:pPr>
              <w:rPr>
                <w:rFonts w:ascii="Trebuchet MS" w:hAnsi="Trebuchet MS"/>
                <w:sz w:val="20"/>
                <w:szCs w:val="20"/>
              </w:rPr>
            </w:pPr>
            <w:r w:rsidRPr="038D4735">
              <w:rPr>
                <w:rFonts w:ascii="Trebuchet MS" w:hAnsi="Trebuchet MS"/>
                <w:sz w:val="20"/>
                <w:szCs w:val="20"/>
              </w:rPr>
              <w:t>SEQUENCE OF KNOWLEDGE AND SKILLS</w:t>
            </w:r>
          </w:p>
        </w:tc>
        <w:tc>
          <w:tcPr>
            <w:tcW w:w="3255" w:type="dxa"/>
            <w:shd w:val="clear" w:color="auto" w:fill="CC66FF"/>
            <w:tcMar/>
          </w:tcPr>
          <w:p w:rsidRPr="000D61DB" w:rsidR="000D61DB" w:rsidRDefault="000D61DB" w14:paraId="79D296A9" w14:textId="0BC3CB53">
            <w:pPr>
              <w:rPr>
                <w:rFonts w:ascii="Trebuchet MS" w:hAnsi="Trebuchet MS"/>
                <w:sz w:val="20"/>
              </w:rPr>
            </w:pPr>
          </w:p>
        </w:tc>
      </w:tr>
      <w:tr w:rsidR="004E25ED" w:rsidTr="65B94616" w14:paraId="5988393A" w14:textId="77777777">
        <w:trPr>
          <w:trHeight w:val="300"/>
        </w:trPr>
        <w:tc>
          <w:tcPr>
            <w:tcW w:w="4248" w:type="dxa"/>
            <w:tcMar/>
          </w:tcPr>
          <w:p w:rsidRPr="00295DE7" w:rsidR="004E25ED" w:rsidP="6230FF7A" w:rsidRDefault="004E25ED" w14:paraId="03C8B807" w14:textId="277045EC">
            <w:pPr>
              <w:pStyle w:val="ListParagraph"/>
              <w:numPr>
                <w:ilvl w:val="0"/>
                <w:numId w:val="2"/>
              </w:numPr>
              <w:rPr>
                <w:rFonts w:asciiTheme="majorHAnsi" w:hAnsiTheme="majorHAnsi" w:eastAsiaTheme="majorEastAsia" w:cstheme="majorBidi"/>
              </w:rPr>
            </w:pPr>
            <w:r w:rsidRPr="6230FF7A">
              <w:rPr>
                <w:rFonts w:asciiTheme="majorHAnsi" w:hAnsiTheme="majorHAnsi" w:eastAsiaTheme="majorEastAsia" w:cstheme="majorBidi"/>
              </w:rPr>
              <w:t>Understand geographical similarities and differences through the study of human and physical geography of a region of the United Kingdom and a region in a European country.</w:t>
            </w:r>
          </w:p>
          <w:p w:rsidRPr="00B018E0" w:rsidR="004E25ED" w:rsidP="00B018E0" w:rsidRDefault="004E25ED" w14:paraId="37AD6122" w14:textId="4E6C2F7A">
            <w:pPr>
              <w:pStyle w:val="ListParagraph"/>
              <w:numPr>
                <w:ilvl w:val="0"/>
                <w:numId w:val="2"/>
              </w:numPr>
              <w:rPr>
                <w:rFonts w:asciiTheme="majorHAnsi" w:hAnsiTheme="majorHAnsi" w:eastAsiaTheme="majorEastAsia" w:cstheme="majorBidi"/>
              </w:rPr>
            </w:pPr>
            <w:r w:rsidRPr="6230FF7A">
              <w:rPr>
                <w:rFonts w:asciiTheme="majorHAnsi" w:hAnsiTheme="majorHAnsi" w:eastAsiaTheme="majorEastAsia" w:cstheme="majorBidi"/>
              </w:rPr>
              <w:t>Describe and understand key aspects of physical geography including hills, mountains, coasts and rivers, water cycle.</w:t>
            </w:r>
          </w:p>
          <w:p w:rsidRPr="00295DE7" w:rsidR="004E25ED" w:rsidP="6230FF7A" w:rsidRDefault="004E25ED" w14:paraId="35EA8E80" w14:textId="39C703BC">
            <w:pPr>
              <w:pStyle w:val="ListParagraph"/>
              <w:numPr>
                <w:ilvl w:val="0"/>
                <w:numId w:val="1"/>
              </w:numPr>
              <w:rPr>
                <w:rFonts w:asciiTheme="majorHAnsi" w:hAnsiTheme="majorHAnsi" w:eastAsiaTheme="majorEastAsia" w:cstheme="majorBidi"/>
              </w:rPr>
            </w:pPr>
            <w:r w:rsidRPr="6230FF7A">
              <w:rPr>
                <w:rFonts w:asciiTheme="majorHAnsi" w:hAnsiTheme="majorHAnsi" w:eastAsiaTheme="majorEastAsia" w:cstheme="majorBidi"/>
              </w:rPr>
              <w:t>Use maps, atlases, globes and digital/computer mapping to locate countries and describe features studied.</w:t>
            </w:r>
          </w:p>
          <w:p w:rsidRPr="009A7181" w:rsidR="004E25ED" w:rsidP="65B94616" w:rsidRDefault="004E25ED" w14:paraId="70228CF8" w14:textId="74F0C018">
            <w:pPr>
              <w:pStyle w:val="ListParagraph"/>
              <w:numPr>
                <w:ilvl w:val="0"/>
                <w:numId w:val="1"/>
              </w:numPr>
              <w:rPr>
                <w:rFonts w:ascii="Calibri Light" w:hAnsi="Calibri Light" w:eastAsia="" w:cs="Calibri Light" w:asciiTheme="majorAscii" w:hAnsiTheme="majorAscii" w:eastAsiaTheme="majorEastAsia" w:cstheme="majorAscii"/>
              </w:rPr>
            </w:pPr>
            <w:r w:rsidRPr="65B94616" w:rsidR="6AE37F30">
              <w:rPr>
                <w:rFonts w:ascii="Calibri Light" w:hAnsi="Calibri Light" w:cs="Calibri Light" w:asciiTheme="majorAscii" w:hAnsiTheme="majorAscii" w:cstheme="majorAscii"/>
              </w:rPr>
              <w:t>U</w:t>
            </w:r>
            <w:r w:rsidRPr="65B94616" w:rsidR="004E25ED">
              <w:rPr>
                <w:rFonts w:ascii="Calibri Light" w:hAnsi="Calibri Light" w:cs="Calibri Light" w:asciiTheme="majorAscii" w:hAnsiTheme="majorAscii" w:cstheme="majorAscii"/>
              </w:rPr>
              <w:t xml:space="preserve">se fieldwork to </w:t>
            </w:r>
            <w:r w:rsidRPr="65B94616" w:rsidR="004E25ED">
              <w:rPr>
                <w:rFonts w:ascii="Calibri Light" w:hAnsi="Calibri Light" w:cs="Calibri Light" w:asciiTheme="majorAscii" w:hAnsiTheme="majorAscii" w:cstheme="majorAscii"/>
              </w:rPr>
              <w:t>observe</w:t>
            </w:r>
            <w:r w:rsidRPr="65B94616" w:rsidR="004E25ED">
              <w:rPr>
                <w:rFonts w:ascii="Calibri Light" w:hAnsi="Calibri Light" w:cs="Calibri Light" w:asciiTheme="majorAscii" w:hAnsiTheme="majorAscii" w:cstheme="majorAscii"/>
              </w:rPr>
              <w:t>, measure, record and present the human and physical features in the local area using a range of methods, including sketch maps, plans and graphs, and digital technologies.</w:t>
            </w:r>
          </w:p>
          <w:p w:rsidRPr="00F82FB4" w:rsidR="004E25ED" w:rsidP="65B94616" w:rsidRDefault="004E25ED" w14:paraId="68319E7C" w14:textId="1980AFED">
            <w:pPr>
              <w:pStyle w:val="ListParagraph"/>
              <w:numPr>
                <w:ilvl w:val="0"/>
                <w:numId w:val="1"/>
              </w:numPr>
              <w:rPr>
                <w:rFonts w:ascii="Calibri Light" w:hAnsi="Calibri Light" w:eastAsia="" w:cs="" w:asciiTheme="majorAscii" w:hAnsiTheme="majorAscii" w:eastAsiaTheme="majorEastAsia" w:cstheme="majorBidi"/>
              </w:rPr>
            </w:pPr>
            <w:r w:rsidRPr="65B94616" w:rsidR="7E271495">
              <w:rPr>
                <w:rFonts w:ascii="Calibri Light" w:hAnsi="Calibri Light" w:cs="Calibri Light" w:asciiTheme="majorAscii" w:hAnsiTheme="majorAscii" w:cstheme="majorAscii"/>
              </w:rPr>
              <w:t>U</w:t>
            </w:r>
            <w:r w:rsidRPr="65B94616" w:rsidR="004E25ED">
              <w:rPr>
                <w:rFonts w:ascii="Calibri Light" w:hAnsi="Calibri Light" w:cs="Calibri Light" w:asciiTheme="majorAscii" w:hAnsiTheme="majorAscii" w:cstheme="majorAscii"/>
              </w:rPr>
              <w:t xml:space="preserve">se the eight points of a compass, four and six-figure grid references, </w:t>
            </w:r>
            <w:r w:rsidRPr="65B94616" w:rsidR="004E25ED">
              <w:rPr>
                <w:rFonts w:ascii="Calibri Light" w:hAnsi="Calibri Light" w:cs="Calibri Light" w:asciiTheme="majorAscii" w:hAnsiTheme="majorAscii" w:cstheme="majorAscii"/>
              </w:rPr>
              <w:t>symbols</w:t>
            </w:r>
            <w:r w:rsidRPr="65B94616" w:rsidR="004E25ED">
              <w:rPr>
                <w:rFonts w:ascii="Calibri Light" w:hAnsi="Calibri Light" w:cs="Calibri Light" w:asciiTheme="majorAscii" w:hAnsiTheme="majorAscii" w:cstheme="majorAscii"/>
              </w:rPr>
              <w:t xml:space="preserve"> and key (including the use of Ordnance Survey maps) to build their knowledge of the United Kingdom and the wider world</w:t>
            </w:r>
          </w:p>
        </w:tc>
        <w:tc>
          <w:tcPr>
            <w:tcW w:w="11335" w:type="dxa"/>
            <w:gridSpan w:val="3"/>
            <w:tcMar/>
          </w:tcPr>
          <w:p w:rsidRPr="009A7181" w:rsidR="004E25ED" w:rsidP="009A7181" w:rsidRDefault="004E25ED" w14:paraId="7D23AD40" w14:textId="77777777">
            <w:pPr>
              <w:pStyle w:val="ListParagraph"/>
              <w:numPr>
                <w:ilvl w:val="0"/>
                <w:numId w:val="4"/>
              </w:numPr>
              <w:rPr>
                <w:rFonts w:asciiTheme="majorHAnsi" w:hAnsiTheme="majorHAnsi" w:eastAsiaTheme="majorEastAsia" w:cstheme="majorBidi"/>
                <w:b/>
                <w:bCs/>
              </w:rPr>
            </w:pPr>
            <w:r w:rsidRPr="009A7181">
              <w:rPr>
                <w:rFonts w:asciiTheme="majorHAnsi" w:hAnsiTheme="majorHAnsi" w:eastAsiaTheme="majorEastAsia" w:cstheme="majorBidi"/>
                <w:b/>
                <w:bCs/>
              </w:rPr>
              <w:t>What is an Ordinance Survey map and why is it useful?</w:t>
            </w:r>
          </w:p>
          <w:p w:rsidRPr="00F82FB4" w:rsidR="004E25ED" w:rsidP="00F82FB4" w:rsidRDefault="004E25ED" w14:paraId="5CBA6F1A" w14:textId="77777777">
            <w:pPr>
              <w:rPr>
                <w:rFonts w:eastAsia="Times New Roman" w:asciiTheme="majorHAnsi" w:hAnsiTheme="majorHAnsi" w:cstheme="majorHAnsi"/>
                <w:sz w:val="24"/>
                <w:szCs w:val="24"/>
                <w:lang w:eastAsia="en-GB"/>
              </w:rPr>
            </w:pPr>
            <w:r w:rsidRPr="00F82FB4">
              <w:rPr>
                <w:rFonts w:eastAsia="Times New Roman" w:asciiTheme="majorHAnsi" w:hAnsiTheme="majorHAnsi" w:cstheme="majorHAnsi"/>
                <w:sz w:val="24"/>
                <w:szCs w:val="24"/>
                <w:lang w:eastAsia="en-GB"/>
              </w:rPr>
              <w:t xml:space="preserve"> </w:t>
            </w:r>
            <w:r>
              <w:rPr>
                <w:rFonts w:eastAsia="Times New Roman" w:asciiTheme="majorHAnsi" w:hAnsiTheme="majorHAnsi" w:cstheme="majorHAnsi"/>
                <w:sz w:val="24"/>
                <w:szCs w:val="24"/>
                <w:lang w:eastAsia="en-GB"/>
              </w:rPr>
              <w:t>E</w:t>
            </w:r>
            <w:r w:rsidRPr="00F82FB4">
              <w:rPr>
                <w:rFonts w:eastAsia="Times New Roman" w:asciiTheme="majorHAnsi" w:hAnsiTheme="majorHAnsi" w:cstheme="majorHAnsi"/>
                <w:sz w:val="24"/>
                <w:szCs w:val="24"/>
                <w:lang w:eastAsia="en-GB"/>
              </w:rPr>
              <w:t xml:space="preserve">xplain what an OS map shows. </w:t>
            </w:r>
            <w:r>
              <w:rPr>
                <w:rFonts w:eastAsia="Times New Roman" w:asciiTheme="majorHAnsi" w:hAnsiTheme="majorHAnsi" w:cstheme="majorHAnsi"/>
                <w:sz w:val="24"/>
                <w:szCs w:val="24"/>
                <w:lang w:eastAsia="en-GB"/>
              </w:rPr>
              <w:t>I</w:t>
            </w:r>
            <w:r w:rsidRPr="00F82FB4">
              <w:rPr>
                <w:rFonts w:eastAsia="Times New Roman" w:asciiTheme="majorHAnsi" w:hAnsiTheme="majorHAnsi" w:cstheme="majorHAnsi"/>
                <w:sz w:val="24"/>
                <w:szCs w:val="24"/>
                <w:lang w:eastAsia="en-GB"/>
              </w:rPr>
              <w:t xml:space="preserve">dentify symbols on a map. </w:t>
            </w:r>
            <w:r>
              <w:rPr>
                <w:rFonts w:eastAsia="Times New Roman" w:asciiTheme="majorHAnsi" w:hAnsiTheme="majorHAnsi" w:cstheme="majorHAnsi"/>
                <w:sz w:val="24"/>
                <w:szCs w:val="24"/>
                <w:lang w:eastAsia="en-GB"/>
              </w:rPr>
              <w:t>U</w:t>
            </w:r>
            <w:r w:rsidRPr="00F82FB4">
              <w:rPr>
                <w:rFonts w:eastAsia="Times New Roman" w:asciiTheme="majorHAnsi" w:hAnsiTheme="majorHAnsi" w:cstheme="majorHAnsi"/>
                <w:sz w:val="24"/>
                <w:szCs w:val="24"/>
                <w:lang w:eastAsia="en-GB"/>
              </w:rPr>
              <w:t>se a map key</w:t>
            </w:r>
            <w:r w:rsidRPr="00F82FB4">
              <w:rPr>
                <w:rFonts w:ascii="Times New Roman" w:hAnsi="Times New Roman" w:eastAsia="Times New Roman" w:cs="Times New Roman"/>
                <w:sz w:val="24"/>
                <w:szCs w:val="24"/>
                <w:lang w:eastAsia="en-GB"/>
              </w:rPr>
              <w:t>.</w:t>
            </w:r>
            <w:r>
              <w:rPr>
                <w:rFonts w:ascii="Times New Roman" w:hAnsi="Times New Roman" w:eastAsia="Times New Roman" w:cs="Times New Roman"/>
                <w:sz w:val="24"/>
                <w:szCs w:val="24"/>
                <w:lang w:eastAsia="en-GB"/>
              </w:rPr>
              <w:t xml:space="preserve"> </w:t>
            </w:r>
            <w:r w:rsidRPr="00F82FB4">
              <w:rPr>
                <w:rFonts w:eastAsia="Times New Roman" w:asciiTheme="majorHAnsi" w:hAnsiTheme="majorHAnsi" w:cstheme="majorHAnsi"/>
                <w:sz w:val="24"/>
                <w:szCs w:val="24"/>
                <w:lang w:eastAsia="en-GB"/>
              </w:rPr>
              <w:t>Research an OS map of our local area.</w:t>
            </w:r>
          </w:p>
          <w:p w:rsidRPr="00C40F13" w:rsidR="004E25ED" w:rsidP="6230FF7A" w:rsidRDefault="004E25ED" w14:paraId="77452636" w14:textId="77777777">
            <w:pPr>
              <w:spacing w:line="257" w:lineRule="auto"/>
              <w:rPr>
                <w:rFonts w:asciiTheme="majorHAnsi" w:hAnsiTheme="majorHAnsi" w:eastAsiaTheme="majorEastAsia" w:cstheme="majorBidi"/>
                <w:color w:val="00B050"/>
              </w:rPr>
            </w:pPr>
            <w:r>
              <w:rPr>
                <w:rFonts w:asciiTheme="majorHAnsi" w:hAnsiTheme="majorHAnsi" w:eastAsiaTheme="majorEastAsia" w:cstheme="majorBidi"/>
                <w:color w:val="00B050"/>
              </w:rPr>
              <w:t>Use maps including ordinance survey maps to describe features.</w:t>
            </w:r>
          </w:p>
          <w:p w:rsidR="004E25ED" w:rsidP="6230FF7A" w:rsidRDefault="004E25ED" w14:paraId="32D7E9CB" w14:textId="77777777">
            <w:pPr>
              <w:spacing w:line="257" w:lineRule="auto"/>
              <w:rPr>
                <w:rFonts w:asciiTheme="majorHAnsi" w:hAnsiTheme="majorHAnsi" w:eastAsiaTheme="majorEastAsia" w:cstheme="majorBidi"/>
                <w:color w:val="0070C0"/>
              </w:rPr>
            </w:pPr>
            <w:r w:rsidRPr="6230FF7A">
              <w:rPr>
                <w:rFonts w:asciiTheme="majorHAnsi" w:hAnsiTheme="majorHAnsi" w:eastAsiaTheme="majorEastAsia" w:cstheme="majorBidi"/>
                <w:color w:val="0070C0"/>
              </w:rPr>
              <w:t xml:space="preserve">Vocab: </w:t>
            </w:r>
            <w:r>
              <w:rPr>
                <w:rFonts w:asciiTheme="majorHAnsi" w:hAnsiTheme="majorHAnsi" w:eastAsiaTheme="majorEastAsia" w:cstheme="majorBidi"/>
                <w:color w:val="0070C0"/>
              </w:rPr>
              <w:t>Ordinance Survey, key, symbols, scale, landmark.</w:t>
            </w:r>
          </w:p>
          <w:p w:rsidRPr="00C40F13" w:rsidR="004E25ED" w:rsidP="6230FF7A" w:rsidRDefault="004E25ED" w14:paraId="2030D41C" w14:textId="77777777">
            <w:pPr>
              <w:rPr>
                <w:rFonts w:asciiTheme="majorHAnsi" w:hAnsiTheme="majorHAnsi" w:eastAsiaTheme="majorEastAsia" w:cstheme="majorBidi"/>
                <w:b/>
                <w:bCs/>
              </w:rPr>
            </w:pPr>
          </w:p>
          <w:p w:rsidRPr="009A7181" w:rsidR="004E25ED" w:rsidP="009A7181" w:rsidRDefault="004E25ED" w14:paraId="0C45F4F7" w14:textId="77777777">
            <w:pPr>
              <w:pStyle w:val="ListParagraph"/>
              <w:numPr>
                <w:ilvl w:val="0"/>
                <w:numId w:val="4"/>
              </w:numPr>
              <w:rPr>
                <w:rFonts w:asciiTheme="majorHAnsi" w:hAnsiTheme="majorHAnsi" w:eastAsiaTheme="majorEastAsia" w:cstheme="majorBidi"/>
                <w:b/>
                <w:bCs/>
              </w:rPr>
            </w:pPr>
            <w:r w:rsidRPr="009A7181">
              <w:rPr>
                <w:rFonts w:asciiTheme="majorHAnsi" w:hAnsiTheme="majorHAnsi" w:eastAsiaTheme="majorEastAsia" w:cstheme="majorBidi"/>
                <w:b/>
                <w:bCs/>
              </w:rPr>
              <w:t xml:space="preserve">Consolidate 4 figure grid reference and </w:t>
            </w:r>
            <w:proofErr w:type="gramStart"/>
            <w:r w:rsidRPr="009A7181">
              <w:rPr>
                <w:rFonts w:asciiTheme="majorHAnsi" w:hAnsiTheme="majorHAnsi" w:eastAsiaTheme="majorEastAsia" w:cstheme="majorBidi"/>
                <w:b/>
                <w:bCs/>
              </w:rPr>
              <w:t>ask</w:t>
            </w:r>
            <w:proofErr w:type="gramEnd"/>
            <w:r w:rsidRPr="009A7181">
              <w:rPr>
                <w:rFonts w:asciiTheme="majorHAnsi" w:hAnsiTheme="majorHAnsi" w:eastAsiaTheme="majorEastAsia" w:cstheme="majorBidi"/>
                <w:b/>
                <w:bCs/>
              </w:rPr>
              <w:t xml:space="preserve"> ‘What is the advantage of a </w:t>
            </w:r>
            <w:proofErr w:type="gramStart"/>
            <w:r w:rsidRPr="009A7181">
              <w:rPr>
                <w:rFonts w:asciiTheme="majorHAnsi" w:hAnsiTheme="majorHAnsi" w:eastAsiaTheme="majorEastAsia" w:cstheme="majorBidi"/>
                <w:b/>
                <w:bCs/>
              </w:rPr>
              <w:t>6 figure</w:t>
            </w:r>
            <w:proofErr w:type="gramEnd"/>
            <w:r w:rsidRPr="009A7181">
              <w:rPr>
                <w:rFonts w:asciiTheme="majorHAnsi" w:hAnsiTheme="majorHAnsi" w:eastAsiaTheme="majorEastAsia" w:cstheme="majorBidi"/>
                <w:b/>
                <w:bCs/>
              </w:rPr>
              <w:t xml:space="preserve"> grid reference?’</w:t>
            </w:r>
          </w:p>
          <w:p w:rsidRPr="00C40F13" w:rsidR="004E25ED" w:rsidP="6230FF7A" w:rsidRDefault="004E25ED" w14:paraId="72D36372" w14:textId="77777777">
            <w:pPr>
              <w:rPr>
                <w:rFonts w:asciiTheme="majorHAnsi" w:hAnsiTheme="majorHAnsi" w:eastAsiaTheme="majorEastAsia" w:cstheme="majorBidi"/>
              </w:rPr>
            </w:pPr>
            <w:r>
              <w:rPr>
                <w:rFonts w:asciiTheme="majorHAnsi" w:hAnsiTheme="majorHAnsi" w:eastAsiaTheme="majorEastAsia" w:cstheme="majorBidi"/>
              </w:rPr>
              <w:t>Consolidate 4 figure grid reference using a local area. Extend to 6 figure using enlarged squares. Refer to the 8 points of a compass.</w:t>
            </w:r>
          </w:p>
          <w:p w:rsidRPr="00317A94" w:rsidR="004E25ED" w:rsidP="6230FF7A" w:rsidRDefault="004E25ED" w14:paraId="329B03B3" w14:textId="77777777">
            <w:pPr>
              <w:rPr>
                <w:rFonts w:asciiTheme="majorHAnsi" w:hAnsiTheme="majorHAnsi" w:eastAsiaTheme="majorEastAsia" w:cstheme="majorBidi"/>
                <w:color w:val="00CC66"/>
              </w:rPr>
            </w:pPr>
            <w:r w:rsidRPr="00317A94">
              <w:rPr>
                <w:rFonts w:asciiTheme="majorHAnsi" w:hAnsiTheme="majorHAnsi" w:eastAsiaTheme="majorEastAsia" w:cstheme="majorBidi"/>
                <w:color w:val="00CC66"/>
              </w:rPr>
              <w:t>U</w:t>
            </w:r>
            <w:r w:rsidRPr="00317A94">
              <w:rPr>
                <w:color w:val="00CC66"/>
              </w:rPr>
              <w:t>se the eight points of a compass, four and six-figure grid references, symbols and key (including the use of Ordnance Survey maps)</w:t>
            </w:r>
          </w:p>
          <w:p w:rsidR="004E25ED" w:rsidP="6230FF7A" w:rsidRDefault="004E25ED" w14:paraId="7FE9CA75" w14:textId="77777777">
            <w:pPr>
              <w:rPr>
                <w:rFonts w:asciiTheme="majorHAnsi" w:hAnsiTheme="majorHAnsi" w:eastAsiaTheme="majorEastAsia" w:cstheme="majorBidi"/>
                <w:color w:val="0070C0"/>
              </w:rPr>
            </w:pPr>
            <w:r w:rsidRPr="6230FF7A">
              <w:rPr>
                <w:rFonts w:asciiTheme="majorHAnsi" w:hAnsiTheme="majorHAnsi" w:eastAsiaTheme="majorEastAsia" w:cstheme="majorBidi"/>
                <w:color w:val="0070C0"/>
              </w:rPr>
              <w:t>Vocab:</w:t>
            </w:r>
            <w:r>
              <w:rPr>
                <w:rFonts w:asciiTheme="majorHAnsi" w:hAnsiTheme="majorHAnsi" w:eastAsiaTheme="majorEastAsia" w:cstheme="majorBidi"/>
                <w:color w:val="0070C0"/>
              </w:rPr>
              <w:t xml:space="preserve"> six figure grid reference, precise, coordinates</w:t>
            </w:r>
          </w:p>
          <w:p w:rsidR="004E25ED" w:rsidP="6230FF7A" w:rsidRDefault="004E25ED" w14:paraId="4708E1F1" w14:textId="77777777">
            <w:pPr>
              <w:rPr>
                <w:rFonts w:asciiTheme="majorHAnsi" w:hAnsiTheme="majorHAnsi" w:eastAsiaTheme="majorEastAsia" w:cstheme="majorBidi"/>
              </w:rPr>
            </w:pPr>
          </w:p>
          <w:p w:rsidRPr="009A7181" w:rsidR="004E25ED" w:rsidP="009A7181" w:rsidRDefault="004E25ED" w14:paraId="3AD0A2B5" w14:textId="77777777">
            <w:pPr>
              <w:pStyle w:val="ListParagraph"/>
              <w:numPr>
                <w:ilvl w:val="0"/>
                <w:numId w:val="4"/>
              </w:numPr>
              <w:rPr>
                <w:rFonts w:asciiTheme="majorHAnsi" w:hAnsiTheme="majorHAnsi" w:eastAsiaTheme="majorEastAsia" w:cstheme="majorBidi"/>
                <w:b/>
                <w:bCs/>
              </w:rPr>
            </w:pPr>
            <w:r w:rsidRPr="009A7181">
              <w:rPr>
                <w:rFonts w:asciiTheme="majorHAnsi" w:hAnsiTheme="majorHAnsi" w:eastAsiaTheme="majorEastAsia" w:cstheme="majorBidi"/>
                <w:b/>
                <w:bCs/>
              </w:rPr>
              <w:t>How can I use my map skills in the local area?</w:t>
            </w:r>
          </w:p>
          <w:p w:rsidRPr="00317A94" w:rsidR="004E25ED" w:rsidP="6230FF7A" w:rsidRDefault="004E25ED" w14:paraId="70FED085" w14:textId="77777777">
            <w:pPr>
              <w:rPr>
                <w:rFonts w:asciiTheme="majorHAnsi" w:hAnsiTheme="majorHAnsi" w:eastAsiaTheme="majorEastAsia" w:cstheme="majorBidi"/>
                <w:b/>
                <w:bCs/>
              </w:rPr>
            </w:pPr>
            <w:r>
              <w:rPr>
                <w:rFonts w:asciiTheme="majorHAnsi" w:hAnsiTheme="majorHAnsi" w:eastAsiaTheme="majorEastAsia" w:cstheme="majorBidi"/>
                <w:b/>
                <w:bCs/>
              </w:rPr>
              <w:t>Consolidate skills from previous lesson. Set a challenge in the local area, e.g. a treasure hunt, orienteering activity, route following activity, create your own map.</w:t>
            </w:r>
          </w:p>
          <w:p w:rsidRPr="00317A94" w:rsidR="004E25ED" w:rsidP="00317A94" w:rsidRDefault="004E25ED" w14:paraId="7A926531" w14:textId="77777777">
            <w:pPr>
              <w:rPr>
                <w:rFonts w:asciiTheme="majorHAnsi" w:hAnsiTheme="majorHAnsi" w:eastAsiaTheme="majorEastAsia" w:cstheme="majorBidi"/>
                <w:color w:val="00CC66"/>
              </w:rPr>
            </w:pPr>
            <w:r w:rsidRPr="00317A94">
              <w:rPr>
                <w:rFonts w:asciiTheme="majorHAnsi" w:hAnsiTheme="majorHAnsi" w:eastAsiaTheme="majorEastAsia" w:cstheme="majorBidi"/>
                <w:color w:val="00CC66"/>
              </w:rPr>
              <w:t>U</w:t>
            </w:r>
            <w:r w:rsidRPr="00317A94">
              <w:rPr>
                <w:color w:val="00CC66"/>
              </w:rPr>
              <w:t>se the eight points of a compass, four and six-figure grid references, symbols and key (including the use of Ordnance Survey maps)</w:t>
            </w:r>
          </w:p>
          <w:p w:rsidRPr="00C40F13" w:rsidR="004E25ED" w:rsidP="6230FF7A" w:rsidRDefault="004E25ED" w14:paraId="5D40F1C6" w14:textId="77777777">
            <w:pPr>
              <w:spacing w:line="257" w:lineRule="auto"/>
              <w:rPr>
                <w:rFonts w:asciiTheme="majorHAnsi" w:hAnsiTheme="majorHAnsi" w:eastAsiaTheme="majorEastAsia" w:cstheme="majorBidi"/>
                <w:color w:val="0070C0"/>
              </w:rPr>
            </w:pPr>
            <w:r w:rsidRPr="6230FF7A">
              <w:rPr>
                <w:rFonts w:asciiTheme="majorHAnsi" w:hAnsiTheme="majorHAnsi" w:eastAsiaTheme="majorEastAsia" w:cstheme="majorBidi"/>
                <w:color w:val="0070C0"/>
              </w:rPr>
              <w:t xml:space="preserve">Vocab: </w:t>
            </w:r>
            <w:r>
              <w:rPr>
                <w:rFonts w:asciiTheme="majorHAnsi" w:hAnsiTheme="majorHAnsi" w:eastAsiaTheme="majorEastAsia" w:cstheme="majorBidi"/>
                <w:color w:val="0070C0"/>
              </w:rPr>
              <w:t>fieldwork, landmark, route, compass</w:t>
            </w:r>
          </w:p>
          <w:p w:rsidRPr="00C40F13" w:rsidR="004E25ED" w:rsidP="6230FF7A" w:rsidRDefault="004E25ED" w14:paraId="1F882534" w14:textId="77777777">
            <w:pPr>
              <w:spacing w:line="257" w:lineRule="auto"/>
              <w:rPr>
                <w:rFonts w:asciiTheme="majorHAnsi" w:hAnsiTheme="majorHAnsi" w:eastAsiaTheme="majorEastAsia" w:cstheme="majorBidi"/>
                <w:color w:val="0070C0"/>
              </w:rPr>
            </w:pPr>
          </w:p>
          <w:p w:rsidR="004E25ED" w:rsidP="41AE6C92" w:rsidRDefault="004E25ED" w14:paraId="5D369C95" w14:textId="540D2ADB">
            <w:pPr>
              <w:pStyle w:val="Normal"/>
              <w:spacing w:line="257" w:lineRule="auto"/>
              <w:rPr>
                <w:rFonts w:ascii="Calibri Light" w:hAnsi="Calibri Light" w:eastAsia="" w:cs="" w:asciiTheme="majorAscii" w:hAnsiTheme="majorAscii" w:eastAsiaTheme="majorEastAsia" w:cstheme="majorBidi"/>
                <w:b w:val="1"/>
                <w:bCs w:val="1"/>
              </w:rPr>
            </w:pPr>
            <w:r w:rsidRPr="41AE6C92" w:rsidR="508EE3F6">
              <w:rPr>
                <w:rFonts w:ascii="Calibri Light" w:hAnsi="Calibri Light" w:eastAsia="" w:cs="" w:asciiTheme="majorAscii" w:hAnsiTheme="majorAscii" w:eastAsiaTheme="majorEastAsia" w:cstheme="majorBidi"/>
                <w:b w:val="1"/>
                <w:bCs w:val="1"/>
                <w:highlight w:val="yellow"/>
              </w:rPr>
              <w:t>2 lesson s</w:t>
            </w:r>
            <w:r w:rsidRPr="41AE6C92" w:rsidR="508EE3F6">
              <w:rPr>
                <w:rFonts w:ascii="Calibri Light" w:hAnsi="Calibri Light" w:eastAsia="" w:cs="" w:asciiTheme="majorAscii" w:hAnsiTheme="majorAscii" w:eastAsiaTheme="majorEastAsia" w:cstheme="majorBidi"/>
                <w:b w:val="1"/>
                <w:bCs w:val="1"/>
              </w:rPr>
              <w:t xml:space="preserve"> </w:t>
            </w:r>
            <w:r w:rsidRPr="41AE6C92" w:rsidR="1A5C7157">
              <w:rPr>
                <w:rFonts w:ascii="Calibri Light" w:hAnsi="Calibri Light" w:eastAsia="" w:cs="" w:asciiTheme="majorAscii" w:hAnsiTheme="majorAscii" w:eastAsiaTheme="majorEastAsia" w:cstheme="majorBidi"/>
                <w:b w:val="1"/>
                <w:bCs w:val="1"/>
              </w:rPr>
              <w:t>4</w:t>
            </w:r>
            <w:r w:rsidRPr="41AE6C92" w:rsidR="15EDE12F">
              <w:rPr>
                <w:rFonts w:ascii="Calibri Light" w:hAnsi="Calibri Light" w:eastAsia="" w:cs="" w:asciiTheme="majorAscii" w:hAnsiTheme="majorAscii" w:eastAsiaTheme="majorEastAsia" w:cstheme="majorBidi"/>
                <w:b w:val="1"/>
                <w:bCs w:val="1"/>
              </w:rPr>
              <w:t xml:space="preserve"> and 5</w:t>
            </w:r>
            <w:r w:rsidRPr="41AE6C92" w:rsidR="004E25ED">
              <w:rPr>
                <w:rFonts w:ascii="Calibri Light" w:hAnsi="Calibri Light" w:eastAsia="" w:cs="" w:asciiTheme="majorAscii" w:hAnsiTheme="majorAscii" w:eastAsiaTheme="majorEastAsia" w:cstheme="majorBidi"/>
                <w:b w:val="1"/>
                <w:bCs w:val="1"/>
              </w:rPr>
              <w:t xml:space="preserve"> How are mountains formed?</w:t>
            </w:r>
          </w:p>
          <w:p w:rsidRPr="009A7181" w:rsidR="004E25ED" w:rsidP="41AE6C92" w:rsidRDefault="004E25ED" w14:paraId="1321F3E5" w14:textId="6032CEFE">
            <w:pPr>
              <w:rPr>
                <w:rFonts w:ascii="Calibri Light" w:hAnsi="Calibri Light" w:eastAsia="" w:cs="" w:asciiTheme="majorAscii" w:hAnsiTheme="majorAscii" w:eastAsiaTheme="majorEastAsia" w:cstheme="majorBidi"/>
              </w:rPr>
            </w:pPr>
            <w:r w:rsidRPr="41AE6C92" w:rsidR="004E25ED">
              <w:rPr>
                <w:rFonts w:ascii="Calibri Light" w:hAnsi="Calibri Light" w:eastAsia="" w:cs="" w:asciiTheme="majorAscii" w:hAnsiTheme="majorAscii" w:eastAsiaTheme="majorEastAsia" w:cstheme="majorBidi"/>
              </w:rPr>
              <w:t>Introduce Earth’s different layers. Explain the ‘folding’ and tectonic plate movement. Use images to study different viewpoints of mountains.</w:t>
            </w:r>
            <w:r w:rsidRPr="41AE6C92" w:rsidR="004E25ED">
              <w:rPr>
                <w:rFonts w:ascii="Calibri Light" w:hAnsi="Calibri Light" w:eastAsia="" w:cs="" w:asciiTheme="majorAscii" w:hAnsiTheme="majorAscii" w:eastAsiaTheme="majorEastAsia" w:cstheme="majorBidi"/>
              </w:rPr>
              <w:t xml:space="preserve"> </w:t>
            </w:r>
          </w:p>
          <w:p w:rsidR="004E25ED" w:rsidP="009A7181" w:rsidRDefault="004E25ED" w14:paraId="18966406" w14:textId="77777777">
            <w:pPr>
              <w:rPr>
                <w:rFonts w:asciiTheme="majorHAnsi" w:hAnsiTheme="majorHAnsi" w:eastAsiaTheme="majorEastAsia" w:cstheme="majorBidi"/>
                <w:color w:val="388600"/>
              </w:rPr>
            </w:pPr>
            <w:r w:rsidRPr="009A7181">
              <w:rPr>
                <w:rFonts w:asciiTheme="majorHAnsi" w:hAnsiTheme="majorHAnsi" w:eastAsiaTheme="majorEastAsia" w:cstheme="majorBidi"/>
                <w:color w:val="388600"/>
              </w:rPr>
              <w:t>Describe and understand key aspects of physical geography including hills, mountains, coasts and rivers, water cycle.</w:t>
            </w:r>
          </w:p>
          <w:p w:rsidR="004E25ED" w:rsidP="009A7181" w:rsidRDefault="004E25ED" w14:paraId="5C87E6C3" w14:textId="77777777">
            <w:pPr>
              <w:rPr>
                <w:rFonts w:asciiTheme="majorHAnsi" w:hAnsiTheme="majorHAnsi" w:eastAsiaTheme="majorEastAsia" w:cstheme="majorBidi"/>
                <w:color w:val="007BB8"/>
              </w:rPr>
            </w:pPr>
            <w:r w:rsidRPr="41AE6C92" w:rsidR="004E25ED">
              <w:rPr>
                <w:rFonts w:ascii="Calibri Light" w:hAnsi="Calibri Light" w:eastAsia="" w:cs="" w:asciiTheme="majorAscii" w:hAnsiTheme="majorAscii" w:eastAsiaTheme="majorEastAsia" w:cstheme="majorBidi"/>
                <w:color w:val="007BB8"/>
              </w:rPr>
              <w:t>Vocab: Tectonic plates, fold mountains, volcano, Earthquake, crust.</w:t>
            </w:r>
          </w:p>
          <w:p w:rsidRPr="009A7181" w:rsidR="004E25ED" w:rsidP="41AE6C92" w:rsidRDefault="004E25ED" w14:paraId="2937AC8E" w14:textId="4A8BB0A9">
            <w:pPr>
              <w:rPr>
                <w:rFonts w:ascii="Calibri Light" w:hAnsi="Calibri Light" w:eastAsia="" w:cs="" w:asciiTheme="majorAscii" w:hAnsiTheme="majorAscii" w:eastAsiaTheme="majorEastAsia" w:cstheme="majorBidi"/>
                <w:color w:val="007BB8"/>
              </w:rPr>
            </w:pPr>
          </w:p>
          <w:p w:rsidRPr="009A7181" w:rsidR="004E25ED" w:rsidP="41AE6C92" w:rsidRDefault="004E25ED" w14:paraId="04C7E565" w14:textId="1E33E3E8">
            <w:pPr>
              <w:rPr>
                <w:rFonts w:ascii="Calibri Light" w:hAnsi="Calibri Light" w:eastAsia="" w:cs="" w:asciiTheme="majorAscii" w:hAnsiTheme="majorAscii" w:eastAsiaTheme="majorEastAsia" w:cstheme="majorBidi"/>
                <w:b w:val="1"/>
                <w:bCs w:val="1"/>
              </w:rPr>
            </w:pPr>
            <w:r w:rsidRPr="41AE6C92" w:rsidR="7270A412">
              <w:rPr>
                <w:rFonts w:ascii="Calibri Light" w:hAnsi="Calibri Light" w:eastAsia="" w:cs="" w:asciiTheme="majorAscii" w:hAnsiTheme="majorAscii" w:eastAsiaTheme="majorEastAsia" w:cstheme="majorBidi"/>
                <w:b w:val="1"/>
                <w:bCs w:val="1"/>
              </w:rPr>
              <w:t>6. How do mountain environments vary around the world?</w:t>
            </w:r>
          </w:p>
          <w:p w:rsidRPr="009A7181" w:rsidR="004E25ED" w:rsidP="41AE6C92" w:rsidRDefault="004E25ED" w14:textId="77777777" w14:paraId="53B4D6A5">
            <w:pPr>
              <w:rPr>
                <w:rFonts w:ascii="Calibri Light" w:hAnsi="Calibri Light" w:eastAsia="" w:cs="" w:asciiTheme="majorAscii" w:hAnsiTheme="majorAscii" w:eastAsiaTheme="majorEastAsia" w:cstheme="majorBidi"/>
              </w:rPr>
            </w:pPr>
            <w:r w:rsidRPr="41AE6C92" w:rsidR="7270A412">
              <w:rPr>
                <w:rFonts w:ascii="Calibri Light" w:hAnsi="Calibri Light" w:eastAsia="" w:cs="" w:asciiTheme="majorAscii" w:hAnsiTheme="majorAscii" w:eastAsiaTheme="majorEastAsia" w:cstheme="majorBidi"/>
              </w:rPr>
              <w:t>Discuss different climates in the different mountain ranges around the world. Sort photos by mountain environment. Research into the different tourist activities that occur on mountains.</w:t>
            </w:r>
          </w:p>
          <w:p w:rsidRPr="009A7181" w:rsidR="004E25ED" w:rsidP="41AE6C92" w:rsidRDefault="004E25ED" w14:textId="77777777" w14:paraId="446D20BC">
            <w:pPr>
              <w:rPr>
                <w:rFonts w:ascii="Calibri Light" w:hAnsi="Calibri Light" w:eastAsia="" w:cs="" w:asciiTheme="majorAscii" w:hAnsiTheme="majorAscii" w:eastAsiaTheme="majorEastAsia" w:cstheme="majorBidi"/>
                <w:color w:val="00CC00"/>
              </w:rPr>
            </w:pPr>
            <w:r w:rsidRPr="41AE6C92" w:rsidR="7270A412">
              <w:rPr>
                <w:rFonts w:ascii="Calibri Light" w:hAnsi="Calibri Light" w:eastAsia="" w:cs="" w:asciiTheme="majorAscii" w:hAnsiTheme="majorAscii" w:eastAsiaTheme="majorEastAsia" w:cstheme="majorBidi"/>
                <w:color w:val="00CC00"/>
              </w:rPr>
              <w:t>Understand geographical similarities and differences through the study of human and physical geography</w:t>
            </w:r>
          </w:p>
          <w:p w:rsidRPr="009A7181" w:rsidR="004E25ED" w:rsidP="41AE6C92" w:rsidRDefault="004E25ED" w14:textId="77777777" w14:paraId="0D112FF9">
            <w:pPr>
              <w:rPr>
                <w:rFonts w:ascii="Calibri Light" w:hAnsi="Calibri Light" w:eastAsia="" w:cs="" w:asciiTheme="majorAscii" w:hAnsiTheme="majorAscii" w:eastAsiaTheme="majorEastAsia" w:cstheme="majorBidi"/>
                <w:color w:val="0070C0"/>
              </w:rPr>
            </w:pPr>
            <w:r w:rsidRPr="41AE6C92" w:rsidR="7270A412">
              <w:rPr>
                <w:rFonts w:ascii="Calibri Light" w:hAnsi="Calibri Light" w:eastAsia="" w:cs="" w:asciiTheme="majorAscii" w:hAnsiTheme="majorAscii" w:eastAsiaTheme="majorEastAsia" w:cstheme="majorBidi"/>
                <w:color w:val="0070C0"/>
              </w:rPr>
              <w:t>Vocab: climate, tourism, environment, settlement</w:t>
            </w:r>
          </w:p>
          <w:p w:rsidRPr="009A7181" w:rsidR="004E25ED" w:rsidP="41AE6C92" w:rsidRDefault="004E25ED" w14:paraId="5DF54F2B" w14:textId="497E6906">
            <w:pPr>
              <w:rPr>
                <w:rFonts w:ascii="Calibri Light" w:hAnsi="Calibri Light" w:eastAsia="" w:cs="" w:asciiTheme="majorAscii" w:hAnsiTheme="majorAscii" w:eastAsiaTheme="majorEastAsia" w:cstheme="majorBidi"/>
                <w:color w:val="007BB8"/>
              </w:rPr>
            </w:pPr>
          </w:p>
          <w:p w:rsidRPr="009A7181" w:rsidR="004E25ED" w:rsidP="41AE6C92" w:rsidRDefault="004E25ED" w14:paraId="35489B40" w14:textId="3C832A4A">
            <w:pPr>
              <w:rPr>
                <w:rFonts w:ascii="Calibri Light" w:hAnsi="Calibri Light" w:eastAsia="" w:cs="" w:asciiTheme="majorAscii" w:hAnsiTheme="majorAscii" w:eastAsiaTheme="majorEastAsia" w:cstheme="majorBidi"/>
                <w:color w:val="007BB8"/>
              </w:rPr>
            </w:pPr>
          </w:p>
          <w:p w:rsidRPr="009A7181" w:rsidR="004E25ED" w:rsidP="41AE6C92" w:rsidRDefault="004E25ED" w14:paraId="700B8904" w14:textId="2D1C9E1B">
            <w:pPr>
              <w:pStyle w:val="Normal"/>
              <w:ind w:left="0"/>
              <w:rPr>
                <w:rFonts w:ascii="Calibri Light" w:hAnsi="Calibri Light" w:eastAsia="" w:cs="" w:asciiTheme="majorAscii" w:hAnsiTheme="majorAscii" w:eastAsiaTheme="majorEastAsia" w:cstheme="majorBidi"/>
                <w:b w:val="1"/>
                <w:bCs w:val="1"/>
              </w:rPr>
            </w:pPr>
            <w:r w:rsidRPr="41AE6C92" w:rsidR="170CACD9">
              <w:rPr>
                <w:rFonts w:ascii="Calibri Light" w:hAnsi="Calibri Light" w:eastAsia="" w:cs="" w:asciiTheme="majorAscii" w:hAnsiTheme="majorAscii" w:eastAsiaTheme="majorEastAsia" w:cstheme="majorBidi"/>
                <w:b w:val="1"/>
                <w:bCs w:val="1"/>
                <w:highlight w:val="yellow"/>
              </w:rPr>
              <w:t>2 lessons</w:t>
            </w:r>
            <w:r w:rsidRPr="41AE6C92" w:rsidR="170CACD9">
              <w:rPr>
                <w:rFonts w:ascii="Calibri Light" w:hAnsi="Calibri Light" w:eastAsia="" w:cs="" w:asciiTheme="majorAscii" w:hAnsiTheme="majorAscii" w:eastAsiaTheme="majorEastAsia" w:cstheme="majorBidi"/>
                <w:b w:val="1"/>
                <w:bCs w:val="1"/>
              </w:rPr>
              <w:t xml:space="preserve"> </w:t>
            </w:r>
            <w:r w:rsidRPr="41AE6C92" w:rsidR="41E3AC67">
              <w:rPr>
                <w:rFonts w:ascii="Calibri Light" w:hAnsi="Calibri Light" w:eastAsia="" w:cs="" w:asciiTheme="majorAscii" w:hAnsiTheme="majorAscii" w:eastAsiaTheme="majorEastAsia" w:cstheme="majorBidi"/>
                <w:b w:val="1"/>
                <w:bCs w:val="1"/>
              </w:rPr>
              <w:t>7 and 8</w:t>
            </w:r>
            <w:r w:rsidRPr="41AE6C92" w:rsidR="170CACD9">
              <w:rPr>
                <w:rFonts w:ascii="Calibri Light" w:hAnsi="Calibri Light" w:eastAsia="" w:cs="" w:asciiTheme="majorAscii" w:hAnsiTheme="majorAscii" w:eastAsiaTheme="majorEastAsia" w:cstheme="majorBidi"/>
                <w:b w:val="1"/>
                <w:bCs w:val="1"/>
              </w:rPr>
              <w:t>. What are the major mountain ranges around the world?</w:t>
            </w:r>
          </w:p>
          <w:p w:rsidRPr="009A7181" w:rsidR="004E25ED" w:rsidP="41AE6C92" w:rsidRDefault="004E25ED" w14:paraId="645884A5" w14:textId="4A3540FE">
            <w:pPr>
              <w:pStyle w:val="Normal"/>
              <w:rPr>
                <w:rFonts w:ascii="Calibri Light" w:hAnsi="Calibri Light" w:eastAsia="" w:cs="" w:asciiTheme="majorAscii" w:hAnsiTheme="majorAscii" w:eastAsiaTheme="majorEastAsia" w:cstheme="majorBidi"/>
              </w:rPr>
            </w:pPr>
            <w:r w:rsidRPr="41AE6C92" w:rsidR="170CACD9">
              <w:rPr>
                <w:rFonts w:ascii="Calibri Light" w:hAnsi="Calibri Light" w:eastAsia="" w:cs="" w:asciiTheme="majorAscii" w:hAnsiTheme="majorAscii" w:eastAsiaTheme="majorEastAsia" w:cstheme="majorBidi"/>
              </w:rPr>
              <w:t>Locate the major mountain ranges including at least: Himalayas, Andes, Alps, Rocky Mountains</w:t>
            </w:r>
            <w:r w:rsidRPr="41AE6C92" w:rsidR="4BAA1162">
              <w:rPr>
                <w:rFonts w:ascii="Calibri Light" w:hAnsi="Calibri Light" w:eastAsia="" w:cs="" w:asciiTheme="majorAscii" w:hAnsiTheme="majorAscii" w:eastAsiaTheme="majorEastAsia" w:cstheme="majorBidi"/>
              </w:rPr>
              <w:t>. Can you identify if these ranges are near tectonic plates?</w:t>
            </w:r>
          </w:p>
          <w:p w:rsidRPr="009A7181" w:rsidR="004E25ED" w:rsidP="41AE6C92" w:rsidRDefault="004E25ED" w14:paraId="5931E39D" w14:textId="6F44E936">
            <w:pPr>
              <w:pStyle w:val="Normal"/>
              <w:spacing w:line="257" w:lineRule="auto"/>
              <w:rPr>
                <w:rFonts w:ascii="Calibri Light" w:hAnsi="Calibri Light" w:eastAsia="" w:cs="" w:asciiTheme="majorAscii" w:hAnsiTheme="majorAscii" w:eastAsiaTheme="majorEastAsia" w:cstheme="majorBidi"/>
              </w:rPr>
            </w:pPr>
            <w:r w:rsidRPr="41AE6C92" w:rsidR="170CACD9">
              <w:rPr>
                <w:rFonts w:ascii="Calibri Light" w:hAnsi="Calibri Light" w:eastAsia="" w:cs="" w:asciiTheme="majorAscii" w:hAnsiTheme="majorAscii" w:eastAsiaTheme="majorEastAsia" w:cstheme="majorBidi"/>
              </w:rPr>
              <w:t>Create a fact file about the different ranges.</w:t>
            </w:r>
            <w:r w:rsidRPr="41AE6C92" w:rsidR="004DC678">
              <w:rPr>
                <w:rFonts w:ascii="Calibri Light" w:hAnsi="Calibri Light" w:eastAsia="" w:cs="" w:asciiTheme="majorAscii" w:hAnsiTheme="majorAscii" w:eastAsiaTheme="majorEastAsia" w:cstheme="majorBidi"/>
              </w:rPr>
              <w:t xml:space="preserve"> Consider different formats to present their information, e.g. non-</w:t>
            </w:r>
            <w:r w:rsidRPr="41AE6C92" w:rsidR="004DC678">
              <w:rPr>
                <w:rFonts w:ascii="Calibri Light" w:hAnsi="Calibri Light" w:eastAsia="" w:cs="" w:asciiTheme="majorAscii" w:hAnsiTheme="majorAscii" w:eastAsiaTheme="majorEastAsia" w:cstheme="majorBidi"/>
              </w:rPr>
              <w:t>chron</w:t>
            </w:r>
            <w:r w:rsidRPr="41AE6C92" w:rsidR="004DC678">
              <w:rPr>
                <w:rFonts w:ascii="Calibri Light" w:hAnsi="Calibri Light" w:eastAsia="" w:cs="" w:asciiTheme="majorAscii" w:hAnsiTheme="majorAscii" w:eastAsiaTheme="majorEastAsia" w:cstheme="majorBidi"/>
              </w:rPr>
              <w:t xml:space="preserve"> report, </w:t>
            </w:r>
            <w:r w:rsidRPr="41AE6C92" w:rsidR="004DC678">
              <w:rPr>
                <w:rFonts w:ascii="Calibri Light" w:hAnsi="Calibri Light" w:eastAsia="" w:cs="" w:asciiTheme="majorAscii" w:hAnsiTheme="majorAscii" w:eastAsiaTheme="majorEastAsia" w:cstheme="majorBidi"/>
              </w:rPr>
              <w:t>Art work</w:t>
            </w:r>
            <w:r w:rsidRPr="41AE6C92" w:rsidR="004DC678">
              <w:rPr>
                <w:rFonts w:ascii="Calibri Light" w:hAnsi="Calibri Light" w:eastAsia="" w:cs="" w:asciiTheme="majorAscii" w:hAnsiTheme="majorAscii" w:eastAsiaTheme="majorEastAsia" w:cstheme="majorBidi"/>
              </w:rPr>
              <w:t>, video, board game, etc.</w:t>
            </w:r>
          </w:p>
          <w:p w:rsidRPr="009A7181" w:rsidR="004E25ED" w:rsidP="41AE6C92" w:rsidRDefault="004E25ED" w14:textId="77777777" w14:paraId="201EF364">
            <w:pPr>
              <w:rPr>
                <w:rFonts w:ascii="Calibri Light" w:hAnsi="Calibri Light" w:eastAsia="" w:cs="" w:asciiTheme="majorAscii" w:hAnsiTheme="majorAscii" w:eastAsiaTheme="majorEastAsia" w:cstheme="majorBidi"/>
                <w:color w:val="4BB000"/>
              </w:rPr>
            </w:pPr>
            <w:r w:rsidRPr="41AE6C92" w:rsidR="170CACD9">
              <w:rPr>
                <w:rFonts w:ascii="Calibri Light" w:hAnsi="Calibri Light" w:eastAsia="" w:cs="" w:asciiTheme="majorAscii" w:hAnsiTheme="majorAscii" w:eastAsiaTheme="majorEastAsia" w:cstheme="majorBidi"/>
                <w:color w:val="4BB000"/>
              </w:rPr>
              <w:t>Describe and understand key aspects of physical geography including hills, mountains, coasts and rivers, water cycle. Use maps, atlases, globes and digital/computer mapping to locate countries and describe features studied.</w:t>
            </w:r>
          </w:p>
          <w:p w:rsidRPr="009A7181" w:rsidR="004E25ED" w:rsidP="41AE6C92" w:rsidRDefault="004E25ED" w14:paraId="0AD3A3F9" w14:textId="1E42D847">
            <w:pPr>
              <w:rPr>
                <w:rFonts w:ascii="Calibri Light" w:hAnsi="Calibri Light" w:eastAsia="" w:cs="" w:asciiTheme="majorAscii" w:hAnsiTheme="majorAscii" w:eastAsiaTheme="majorEastAsia" w:cstheme="majorBidi"/>
                <w:color w:val="007BB8"/>
              </w:rPr>
            </w:pPr>
            <w:r w:rsidRPr="41AE6C92" w:rsidR="170CACD9">
              <w:rPr>
                <w:rFonts w:ascii="Calibri Light" w:hAnsi="Calibri Light" w:eastAsia="" w:cs="" w:asciiTheme="majorAscii" w:hAnsiTheme="majorAscii" w:eastAsiaTheme="majorEastAsia" w:cstheme="majorBidi"/>
                <w:color w:val="0070C0"/>
              </w:rPr>
              <w:t xml:space="preserve">Vocab: </w:t>
            </w:r>
            <w:r w:rsidRPr="41AE6C92" w:rsidR="170CACD9">
              <w:rPr>
                <w:rFonts w:ascii="Calibri Light" w:hAnsi="Calibri Light" w:eastAsia="" w:cs="" w:asciiTheme="majorAscii" w:hAnsiTheme="majorAscii" w:eastAsiaTheme="majorEastAsia" w:cstheme="majorBidi"/>
                <w:color w:val="007BB8"/>
              </w:rPr>
              <w:t>Himalayas, Andes, Alps, Rocky Mountains</w:t>
            </w:r>
          </w:p>
          <w:p w:rsidR="004E25ED" w:rsidP="6230FF7A" w:rsidRDefault="004E25ED" w14:paraId="7446402D" w14:textId="77777777">
            <w:pPr>
              <w:rPr>
                <w:rFonts w:asciiTheme="majorHAnsi" w:hAnsiTheme="majorHAnsi" w:eastAsiaTheme="majorEastAsia" w:cstheme="majorBidi"/>
                <w:b/>
                <w:bCs/>
              </w:rPr>
            </w:pPr>
          </w:p>
          <w:p w:rsidRPr="00402383" w:rsidR="004E25ED" w:rsidP="6230FF7A" w:rsidRDefault="004E25ED" w14:paraId="430608B1" w14:textId="4618EB71">
            <w:pPr>
              <w:rPr>
                <w:rFonts w:asciiTheme="majorHAnsi" w:hAnsiTheme="majorHAnsi" w:eastAsiaTheme="majorEastAsia" w:cstheme="majorBidi"/>
              </w:rPr>
            </w:pPr>
            <w:r w:rsidRPr="6230FF7A">
              <w:rPr>
                <w:rFonts w:asciiTheme="majorHAnsi" w:hAnsiTheme="majorHAnsi" w:eastAsiaTheme="majorEastAsia" w:cstheme="majorBidi"/>
                <w:b/>
                <w:bCs/>
              </w:rPr>
              <w:t xml:space="preserve"> </w:t>
            </w:r>
          </w:p>
        </w:tc>
      </w:tr>
      <w:tr w:rsidR="000D61DB" w:rsidTr="65B94616" w14:paraId="238C6BF4" w14:textId="77777777">
        <w:trPr>
          <w:trHeight w:val="300"/>
        </w:trPr>
        <w:tc>
          <w:tcPr>
            <w:tcW w:w="4248" w:type="dxa"/>
            <w:shd w:val="clear" w:color="auto" w:fill="CC66FF"/>
            <w:tcMar/>
          </w:tcPr>
          <w:p w:rsidR="000D61DB" w:rsidP="6230FF7A" w:rsidRDefault="000D61DB" w14:paraId="5A08587C" w14:textId="52DB0817">
            <w:pPr>
              <w:rPr>
                <w:rFonts w:asciiTheme="majorHAnsi" w:hAnsiTheme="majorHAnsi" w:eastAsiaTheme="majorEastAsia" w:cstheme="majorBidi"/>
              </w:rPr>
            </w:pPr>
          </w:p>
        </w:tc>
        <w:tc>
          <w:tcPr>
            <w:tcW w:w="11335" w:type="dxa"/>
            <w:gridSpan w:val="3"/>
            <w:shd w:val="clear" w:color="auto" w:fill="CC66FF"/>
            <w:tcMar/>
          </w:tcPr>
          <w:p w:rsidR="000D61DB" w:rsidP="6230FF7A" w:rsidRDefault="000D61DB" w14:paraId="0D3774E7" w14:textId="24C5F8F8">
            <w:pPr>
              <w:rPr>
                <w:rFonts w:asciiTheme="majorHAnsi" w:hAnsiTheme="majorHAnsi" w:eastAsiaTheme="majorEastAsia" w:cstheme="majorBidi"/>
              </w:rPr>
            </w:pPr>
          </w:p>
        </w:tc>
      </w:tr>
      <w:tr w:rsidR="000D61DB" w:rsidTr="65B94616" w14:paraId="2251F507" w14:textId="77777777">
        <w:trPr>
          <w:trHeight w:val="300"/>
        </w:trPr>
        <w:tc>
          <w:tcPr>
            <w:tcW w:w="4248" w:type="dxa"/>
            <w:tcMar/>
          </w:tcPr>
          <w:p w:rsidRPr="0033085B" w:rsidR="00F17D35" w:rsidP="6230FF7A" w:rsidRDefault="00F17D35" w14:paraId="5D1645A8" w14:textId="329F1497">
            <w:pPr>
              <w:pStyle w:val="NormalWeb"/>
              <w:spacing w:before="0" w:beforeAutospacing="0" w:after="0" w:afterAutospacing="0"/>
              <w:rPr>
                <w:rFonts w:asciiTheme="majorHAnsi" w:hAnsiTheme="majorHAnsi" w:eastAsiaTheme="majorEastAsia" w:cstheme="majorBidi"/>
                <w:color w:val="000000"/>
                <w:sz w:val="22"/>
                <w:szCs w:val="22"/>
              </w:rPr>
            </w:pPr>
          </w:p>
        </w:tc>
        <w:tc>
          <w:tcPr>
            <w:tcW w:w="11335" w:type="dxa"/>
            <w:gridSpan w:val="3"/>
            <w:tcMar/>
          </w:tcPr>
          <w:p w:rsidR="000D61DB" w:rsidP="6230FF7A" w:rsidRDefault="000D61DB" w14:paraId="3A7B2BF4" w14:textId="713AD0D8">
            <w:pPr>
              <w:rPr>
                <w:rFonts w:asciiTheme="majorHAnsi" w:hAnsiTheme="majorHAnsi" w:eastAsiaTheme="majorEastAsia" w:cstheme="majorBidi"/>
              </w:rPr>
            </w:pPr>
          </w:p>
        </w:tc>
      </w:tr>
    </w:tbl>
    <w:p w:rsidR="0078005B" w:rsidP="6230FF7A" w:rsidRDefault="0078005B" w14:paraId="3D31C8A9" w14:textId="3A6871DF">
      <w:pPr>
        <w:rPr>
          <w:rFonts w:asciiTheme="majorHAnsi" w:hAnsiTheme="majorHAnsi" w:eastAsiaTheme="majorEastAsia" w:cstheme="majorBidi"/>
        </w:rPr>
      </w:pPr>
    </w:p>
    <w:p w:rsidRPr="0078005B" w:rsidR="000D61DB" w:rsidP="6230FF7A" w:rsidRDefault="0078005B" w14:paraId="53E53946" w14:textId="1BD3144A">
      <w:pPr>
        <w:tabs>
          <w:tab w:val="left" w:pos="12045"/>
        </w:tabs>
        <w:rPr>
          <w:rFonts w:asciiTheme="majorHAnsi" w:hAnsiTheme="majorHAnsi" w:eastAsiaTheme="majorEastAsia" w:cstheme="majorBidi"/>
        </w:rPr>
      </w:pPr>
      <w:r>
        <w:rPr>
          <w:rFonts w:ascii="Trebuchet MS" w:hAnsi="Trebuchet MS"/>
        </w:rPr>
        <w:tab/>
      </w:r>
    </w:p>
    <w:sectPr w:rsidRPr="0078005B" w:rsidR="000D61DB" w:rsidSect="000D61DB">
      <w:pgSz w:w="16838" w:h="11906" w:orient="landscape"/>
      <w:pgMar w:top="568" w:right="678" w:bottom="284"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intelligence.xml><?xml version="1.0" encoding="utf-8"?>
<int:Intelligence xmlns:int="http://schemas.microsoft.com/office/intelligence/2019/intelligence">
  <int:IntelligenceSettings/>
  <int:Manifest>
    <int:ParagraphRange paragraphId="1008834979" textId="2004318071" start="9" length="9" invalidationStart="9" invalidationLength="9" id="Ak4lQxOH"/>
    <int:ParagraphRange paragraphId="1056503283" textId="576908004" start="23" length="10" invalidationStart="23" invalidationLength="10" id="mcFR62A2"/>
  </int:Manifest>
  <int:Observations>
    <int:Content id="Ak4lQxOH">
      <int:Rejection type="LegacyProofing"/>
    </int:Content>
    <int:Content id="mcFR62A2">
      <int:Rejection type="LegacyProofing"/>
    </int:Content>
  </int:Observations>
</int: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C6F1772"/>
    <w:multiLevelType w:val="hybridMultilevel"/>
    <w:tmpl w:val="AA2CCD2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D34FCC8"/>
    <w:multiLevelType w:val="hybridMultilevel"/>
    <w:tmpl w:val="205AA8E8"/>
    <w:lvl w:ilvl="0" w:tplc="804EBB92">
      <w:start w:val="1"/>
      <w:numFmt w:val="bullet"/>
      <w:lvlText w:val=""/>
      <w:lvlJc w:val="left"/>
      <w:pPr>
        <w:ind w:left="720" w:hanging="360"/>
      </w:pPr>
      <w:rPr>
        <w:rFonts w:hint="default" w:ascii="Symbol" w:hAnsi="Symbol"/>
      </w:rPr>
    </w:lvl>
    <w:lvl w:ilvl="1" w:tplc="5156BFE6">
      <w:start w:val="1"/>
      <w:numFmt w:val="bullet"/>
      <w:lvlText w:val="o"/>
      <w:lvlJc w:val="left"/>
      <w:pPr>
        <w:ind w:left="1440" w:hanging="360"/>
      </w:pPr>
      <w:rPr>
        <w:rFonts w:hint="default" w:ascii="Courier New" w:hAnsi="Courier New"/>
      </w:rPr>
    </w:lvl>
    <w:lvl w:ilvl="2" w:tplc="6FA45B7A">
      <w:start w:val="1"/>
      <w:numFmt w:val="bullet"/>
      <w:lvlText w:val=""/>
      <w:lvlJc w:val="left"/>
      <w:pPr>
        <w:ind w:left="2160" w:hanging="360"/>
      </w:pPr>
      <w:rPr>
        <w:rFonts w:hint="default" w:ascii="Wingdings" w:hAnsi="Wingdings"/>
      </w:rPr>
    </w:lvl>
    <w:lvl w:ilvl="3" w:tplc="D4508166">
      <w:start w:val="1"/>
      <w:numFmt w:val="bullet"/>
      <w:lvlText w:val=""/>
      <w:lvlJc w:val="left"/>
      <w:pPr>
        <w:ind w:left="2880" w:hanging="360"/>
      </w:pPr>
      <w:rPr>
        <w:rFonts w:hint="default" w:ascii="Symbol" w:hAnsi="Symbol"/>
      </w:rPr>
    </w:lvl>
    <w:lvl w:ilvl="4" w:tplc="C682F0DC">
      <w:start w:val="1"/>
      <w:numFmt w:val="bullet"/>
      <w:lvlText w:val="o"/>
      <w:lvlJc w:val="left"/>
      <w:pPr>
        <w:ind w:left="3600" w:hanging="360"/>
      </w:pPr>
      <w:rPr>
        <w:rFonts w:hint="default" w:ascii="Courier New" w:hAnsi="Courier New"/>
      </w:rPr>
    </w:lvl>
    <w:lvl w:ilvl="5" w:tplc="DEDC3230">
      <w:start w:val="1"/>
      <w:numFmt w:val="bullet"/>
      <w:lvlText w:val=""/>
      <w:lvlJc w:val="left"/>
      <w:pPr>
        <w:ind w:left="4320" w:hanging="360"/>
      </w:pPr>
      <w:rPr>
        <w:rFonts w:hint="default" w:ascii="Wingdings" w:hAnsi="Wingdings"/>
      </w:rPr>
    </w:lvl>
    <w:lvl w:ilvl="6" w:tplc="C9A43C58">
      <w:start w:val="1"/>
      <w:numFmt w:val="bullet"/>
      <w:lvlText w:val=""/>
      <w:lvlJc w:val="left"/>
      <w:pPr>
        <w:ind w:left="5040" w:hanging="360"/>
      </w:pPr>
      <w:rPr>
        <w:rFonts w:hint="default" w:ascii="Symbol" w:hAnsi="Symbol"/>
      </w:rPr>
    </w:lvl>
    <w:lvl w:ilvl="7" w:tplc="6D68B9C8">
      <w:start w:val="1"/>
      <w:numFmt w:val="bullet"/>
      <w:lvlText w:val="o"/>
      <w:lvlJc w:val="left"/>
      <w:pPr>
        <w:ind w:left="5760" w:hanging="360"/>
      </w:pPr>
      <w:rPr>
        <w:rFonts w:hint="default" w:ascii="Courier New" w:hAnsi="Courier New"/>
      </w:rPr>
    </w:lvl>
    <w:lvl w:ilvl="8" w:tplc="D840903C">
      <w:start w:val="1"/>
      <w:numFmt w:val="bullet"/>
      <w:lvlText w:val=""/>
      <w:lvlJc w:val="left"/>
      <w:pPr>
        <w:ind w:left="6480" w:hanging="360"/>
      </w:pPr>
      <w:rPr>
        <w:rFonts w:hint="default" w:ascii="Wingdings" w:hAnsi="Wingdings"/>
      </w:rPr>
    </w:lvl>
  </w:abstractNum>
  <w:abstractNum w:abstractNumId="2" w15:restartNumberingAfterBreak="0">
    <w:nsid w:val="468AFD9B"/>
    <w:multiLevelType w:val="hybridMultilevel"/>
    <w:tmpl w:val="493003D6"/>
    <w:lvl w:ilvl="0" w:tplc="B940732E">
      <w:start w:val="1"/>
      <w:numFmt w:val="bullet"/>
      <w:lvlText w:val="·"/>
      <w:lvlJc w:val="left"/>
      <w:pPr>
        <w:ind w:left="720" w:hanging="360"/>
      </w:pPr>
      <w:rPr>
        <w:rFonts w:hint="default" w:ascii="Symbol" w:hAnsi="Symbol"/>
      </w:rPr>
    </w:lvl>
    <w:lvl w:ilvl="1" w:tplc="27B49170">
      <w:start w:val="1"/>
      <w:numFmt w:val="bullet"/>
      <w:lvlText w:val="o"/>
      <w:lvlJc w:val="left"/>
      <w:pPr>
        <w:ind w:left="1440" w:hanging="360"/>
      </w:pPr>
      <w:rPr>
        <w:rFonts w:hint="default" w:ascii="Courier New" w:hAnsi="Courier New"/>
      </w:rPr>
    </w:lvl>
    <w:lvl w:ilvl="2" w:tplc="E5244A92">
      <w:start w:val="1"/>
      <w:numFmt w:val="bullet"/>
      <w:lvlText w:val=""/>
      <w:lvlJc w:val="left"/>
      <w:pPr>
        <w:ind w:left="2160" w:hanging="360"/>
      </w:pPr>
      <w:rPr>
        <w:rFonts w:hint="default" w:ascii="Wingdings" w:hAnsi="Wingdings"/>
      </w:rPr>
    </w:lvl>
    <w:lvl w:ilvl="3" w:tplc="4E86CA36">
      <w:start w:val="1"/>
      <w:numFmt w:val="bullet"/>
      <w:lvlText w:val=""/>
      <w:lvlJc w:val="left"/>
      <w:pPr>
        <w:ind w:left="2880" w:hanging="360"/>
      </w:pPr>
      <w:rPr>
        <w:rFonts w:hint="default" w:ascii="Symbol" w:hAnsi="Symbol"/>
      </w:rPr>
    </w:lvl>
    <w:lvl w:ilvl="4" w:tplc="381E43F4">
      <w:start w:val="1"/>
      <w:numFmt w:val="bullet"/>
      <w:lvlText w:val="o"/>
      <w:lvlJc w:val="left"/>
      <w:pPr>
        <w:ind w:left="3600" w:hanging="360"/>
      </w:pPr>
      <w:rPr>
        <w:rFonts w:hint="default" w:ascii="Courier New" w:hAnsi="Courier New"/>
      </w:rPr>
    </w:lvl>
    <w:lvl w:ilvl="5" w:tplc="4222968E">
      <w:start w:val="1"/>
      <w:numFmt w:val="bullet"/>
      <w:lvlText w:val=""/>
      <w:lvlJc w:val="left"/>
      <w:pPr>
        <w:ind w:left="4320" w:hanging="360"/>
      </w:pPr>
      <w:rPr>
        <w:rFonts w:hint="default" w:ascii="Wingdings" w:hAnsi="Wingdings"/>
      </w:rPr>
    </w:lvl>
    <w:lvl w:ilvl="6" w:tplc="556C6866">
      <w:start w:val="1"/>
      <w:numFmt w:val="bullet"/>
      <w:lvlText w:val=""/>
      <w:lvlJc w:val="left"/>
      <w:pPr>
        <w:ind w:left="5040" w:hanging="360"/>
      </w:pPr>
      <w:rPr>
        <w:rFonts w:hint="default" w:ascii="Symbol" w:hAnsi="Symbol"/>
      </w:rPr>
    </w:lvl>
    <w:lvl w:ilvl="7" w:tplc="85A0E094">
      <w:start w:val="1"/>
      <w:numFmt w:val="bullet"/>
      <w:lvlText w:val="o"/>
      <w:lvlJc w:val="left"/>
      <w:pPr>
        <w:ind w:left="5760" w:hanging="360"/>
      </w:pPr>
      <w:rPr>
        <w:rFonts w:hint="default" w:ascii="Courier New" w:hAnsi="Courier New"/>
      </w:rPr>
    </w:lvl>
    <w:lvl w:ilvl="8" w:tplc="09A09396">
      <w:start w:val="1"/>
      <w:numFmt w:val="bullet"/>
      <w:lvlText w:val=""/>
      <w:lvlJc w:val="left"/>
      <w:pPr>
        <w:ind w:left="6480" w:hanging="360"/>
      </w:pPr>
      <w:rPr>
        <w:rFonts w:hint="default" w:ascii="Wingdings" w:hAnsi="Wingdings"/>
      </w:rPr>
    </w:lvl>
  </w:abstractNum>
  <w:abstractNum w:abstractNumId="3" w15:restartNumberingAfterBreak="0">
    <w:nsid w:val="4B456B39"/>
    <w:multiLevelType w:val="multilevel"/>
    <w:tmpl w:val="8BA25C4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
      <w:lvlJc w:val="left"/>
      <w:pPr>
        <w:tabs>
          <w:tab w:val="num" w:pos="1440"/>
        </w:tabs>
        <w:ind w:left="1440" w:hanging="360"/>
      </w:pPr>
      <w:rPr>
        <w:rFonts w:hint="default" w:ascii="Symbol" w:hAnsi="Symbol"/>
        <w:sz w:val="20"/>
      </w:rPr>
    </w:lvl>
    <w:lvl w:ilvl="2" w:tentative="1">
      <w:start w:val="1"/>
      <w:numFmt w:val="bullet"/>
      <w:lvlText w:val=""/>
      <w:lvlJc w:val="left"/>
      <w:pPr>
        <w:tabs>
          <w:tab w:val="num" w:pos="2160"/>
        </w:tabs>
        <w:ind w:left="2160" w:hanging="360"/>
      </w:pPr>
      <w:rPr>
        <w:rFonts w:hint="default" w:ascii="Symbol" w:hAnsi="Symbol"/>
        <w:sz w:val="20"/>
      </w:rPr>
    </w:lvl>
    <w:lvl w:ilvl="3" w:tentative="1">
      <w:start w:val="1"/>
      <w:numFmt w:val="bullet"/>
      <w:lvlText w:val=""/>
      <w:lvlJc w:val="left"/>
      <w:pPr>
        <w:tabs>
          <w:tab w:val="num" w:pos="2880"/>
        </w:tabs>
        <w:ind w:left="2880" w:hanging="360"/>
      </w:pPr>
      <w:rPr>
        <w:rFonts w:hint="default" w:ascii="Symbol" w:hAnsi="Symbol"/>
        <w:sz w:val="20"/>
      </w:rPr>
    </w:lvl>
    <w:lvl w:ilvl="4" w:tentative="1">
      <w:start w:val="1"/>
      <w:numFmt w:val="bullet"/>
      <w:lvlText w:val=""/>
      <w:lvlJc w:val="left"/>
      <w:pPr>
        <w:tabs>
          <w:tab w:val="num" w:pos="3600"/>
        </w:tabs>
        <w:ind w:left="3600" w:hanging="360"/>
      </w:pPr>
      <w:rPr>
        <w:rFonts w:hint="default" w:ascii="Symbol" w:hAnsi="Symbol"/>
        <w:sz w:val="20"/>
      </w:rPr>
    </w:lvl>
    <w:lvl w:ilvl="5" w:tentative="1">
      <w:start w:val="1"/>
      <w:numFmt w:val="bullet"/>
      <w:lvlText w:val=""/>
      <w:lvlJc w:val="left"/>
      <w:pPr>
        <w:tabs>
          <w:tab w:val="num" w:pos="4320"/>
        </w:tabs>
        <w:ind w:left="4320" w:hanging="360"/>
      </w:pPr>
      <w:rPr>
        <w:rFonts w:hint="default" w:ascii="Symbol" w:hAnsi="Symbol"/>
        <w:sz w:val="20"/>
      </w:rPr>
    </w:lvl>
    <w:lvl w:ilvl="6" w:tentative="1">
      <w:start w:val="1"/>
      <w:numFmt w:val="bullet"/>
      <w:lvlText w:val=""/>
      <w:lvlJc w:val="left"/>
      <w:pPr>
        <w:tabs>
          <w:tab w:val="num" w:pos="5040"/>
        </w:tabs>
        <w:ind w:left="5040" w:hanging="360"/>
      </w:pPr>
      <w:rPr>
        <w:rFonts w:hint="default" w:ascii="Symbol" w:hAnsi="Symbol"/>
        <w:sz w:val="20"/>
      </w:rPr>
    </w:lvl>
    <w:lvl w:ilvl="7" w:tentative="1">
      <w:start w:val="1"/>
      <w:numFmt w:val="bullet"/>
      <w:lvlText w:val=""/>
      <w:lvlJc w:val="left"/>
      <w:pPr>
        <w:tabs>
          <w:tab w:val="num" w:pos="5760"/>
        </w:tabs>
        <w:ind w:left="5760" w:hanging="360"/>
      </w:pPr>
      <w:rPr>
        <w:rFonts w:hint="default" w:ascii="Symbol" w:hAnsi="Symbol"/>
        <w:sz w:val="20"/>
      </w:rPr>
    </w:lvl>
    <w:lvl w:ilvl="8" w:tentative="1">
      <w:start w:val="1"/>
      <w:numFmt w:val="bullet"/>
      <w:lvlText w:val=""/>
      <w:lvlJc w:val="left"/>
      <w:pPr>
        <w:tabs>
          <w:tab w:val="num" w:pos="6480"/>
        </w:tabs>
        <w:ind w:left="6480" w:hanging="360"/>
      </w:pPr>
      <w:rPr>
        <w:rFonts w:hint="default" w:ascii="Symbol" w:hAnsi="Symbol"/>
        <w:sz w:val="20"/>
      </w:rPr>
    </w:lvl>
  </w:abstractNum>
  <w:num w:numId="1" w16cid:durableId="1505166782">
    <w:abstractNumId w:val="2"/>
  </w:num>
  <w:num w:numId="2" w16cid:durableId="1013265924">
    <w:abstractNumId w:val="1"/>
  </w:num>
  <w:num w:numId="3" w16cid:durableId="796336499">
    <w:abstractNumId w:val="3"/>
  </w:num>
  <w:num w:numId="4" w16cid:durableId="673728451">
    <w:abstractNumId w:val="0"/>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view w:val="web"/>
  <w:zoom w:percent="80"/>
  <w:activeWritingStyle w:lang="en-GB" w:vendorID="64" w:dllVersion="0" w:nlCheck="1" w:checkStyle="0" w:appName="MSWord"/>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7FC0"/>
    <w:rsid w:val="00026F1E"/>
    <w:rsid w:val="00036EBD"/>
    <w:rsid w:val="00046B7C"/>
    <w:rsid w:val="0006144C"/>
    <w:rsid w:val="000B16F0"/>
    <w:rsid w:val="000D61DB"/>
    <w:rsid w:val="000E061C"/>
    <w:rsid w:val="000E17F1"/>
    <w:rsid w:val="00112FAE"/>
    <w:rsid w:val="00269F74"/>
    <w:rsid w:val="00282E66"/>
    <w:rsid w:val="00295DE7"/>
    <w:rsid w:val="002A2D97"/>
    <w:rsid w:val="002B16C4"/>
    <w:rsid w:val="002B5A99"/>
    <w:rsid w:val="003067A9"/>
    <w:rsid w:val="00316F5C"/>
    <w:rsid w:val="00317A94"/>
    <w:rsid w:val="0033085B"/>
    <w:rsid w:val="00370F2E"/>
    <w:rsid w:val="003C6433"/>
    <w:rsid w:val="003E6F2B"/>
    <w:rsid w:val="00402383"/>
    <w:rsid w:val="00405FEC"/>
    <w:rsid w:val="004346A3"/>
    <w:rsid w:val="0046756E"/>
    <w:rsid w:val="004A7D56"/>
    <w:rsid w:val="004B1B0D"/>
    <w:rsid w:val="004B367A"/>
    <w:rsid w:val="004DC678"/>
    <w:rsid w:val="004E25ED"/>
    <w:rsid w:val="004F369A"/>
    <w:rsid w:val="00524E00"/>
    <w:rsid w:val="005A0B20"/>
    <w:rsid w:val="005C42C9"/>
    <w:rsid w:val="005C58BE"/>
    <w:rsid w:val="00606811"/>
    <w:rsid w:val="006A11B7"/>
    <w:rsid w:val="006C3485"/>
    <w:rsid w:val="00745986"/>
    <w:rsid w:val="0078005B"/>
    <w:rsid w:val="00787E2A"/>
    <w:rsid w:val="00837FC0"/>
    <w:rsid w:val="008A2A3E"/>
    <w:rsid w:val="008A61EB"/>
    <w:rsid w:val="008B6993"/>
    <w:rsid w:val="008E50FF"/>
    <w:rsid w:val="00926B15"/>
    <w:rsid w:val="00961C78"/>
    <w:rsid w:val="00991496"/>
    <w:rsid w:val="009A7181"/>
    <w:rsid w:val="009B54F7"/>
    <w:rsid w:val="009F0EC8"/>
    <w:rsid w:val="009F19A3"/>
    <w:rsid w:val="00A105B5"/>
    <w:rsid w:val="00B018E0"/>
    <w:rsid w:val="00B067BA"/>
    <w:rsid w:val="00C1561A"/>
    <w:rsid w:val="00C40F13"/>
    <w:rsid w:val="00C441BF"/>
    <w:rsid w:val="00C672ED"/>
    <w:rsid w:val="00C76A12"/>
    <w:rsid w:val="00D2790E"/>
    <w:rsid w:val="00D476FF"/>
    <w:rsid w:val="00D73FBA"/>
    <w:rsid w:val="00E5411F"/>
    <w:rsid w:val="00EA269E"/>
    <w:rsid w:val="00F17D35"/>
    <w:rsid w:val="00F2765D"/>
    <w:rsid w:val="00F7233D"/>
    <w:rsid w:val="00F81613"/>
    <w:rsid w:val="00F82FB4"/>
    <w:rsid w:val="00FB64E8"/>
    <w:rsid w:val="0159B124"/>
    <w:rsid w:val="0179FF73"/>
    <w:rsid w:val="01B17019"/>
    <w:rsid w:val="036A050D"/>
    <w:rsid w:val="038D4735"/>
    <w:rsid w:val="040046F3"/>
    <w:rsid w:val="043AB07D"/>
    <w:rsid w:val="05522DE6"/>
    <w:rsid w:val="062D2247"/>
    <w:rsid w:val="06D3493F"/>
    <w:rsid w:val="0730C0C7"/>
    <w:rsid w:val="07C8F2A8"/>
    <w:rsid w:val="0831BAD0"/>
    <w:rsid w:val="094B7E6A"/>
    <w:rsid w:val="095142DE"/>
    <w:rsid w:val="0B20E1B9"/>
    <w:rsid w:val="0C9B20BA"/>
    <w:rsid w:val="0E390EE9"/>
    <w:rsid w:val="0E437B27"/>
    <w:rsid w:val="0E46D647"/>
    <w:rsid w:val="0E58827B"/>
    <w:rsid w:val="0E875CD6"/>
    <w:rsid w:val="0EC1EB36"/>
    <w:rsid w:val="0ED54B77"/>
    <w:rsid w:val="0FC4E2B9"/>
    <w:rsid w:val="10E815CF"/>
    <w:rsid w:val="113850CA"/>
    <w:rsid w:val="11482A51"/>
    <w:rsid w:val="114B3F68"/>
    <w:rsid w:val="121D9B0D"/>
    <w:rsid w:val="12CD582D"/>
    <w:rsid w:val="130594FB"/>
    <w:rsid w:val="13759195"/>
    <w:rsid w:val="140D5F26"/>
    <w:rsid w:val="14AF6336"/>
    <w:rsid w:val="14C8E08D"/>
    <w:rsid w:val="153DC457"/>
    <w:rsid w:val="15EDE12F"/>
    <w:rsid w:val="1649D673"/>
    <w:rsid w:val="169ED723"/>
    <w:rsid w:val="170CACD9"/>
    <w:rsid w:val="17166081"/>
    <w:rsid w:val="18A2BB06"/>
    <w:rsid w:val="19C5D8A2"/>
    <w:rsid w:val="19C77EB3"/>
    <w:rsid w:val="1A1707E6"/>
    <w:rsid w:val="1A5C7157"/>
    <w:rsid w:val="1A893C77"/>
    <w:rsid w:val="1BC051B8"/>
    <w:rsid w:val="1CDAC36A"/>
    <w:rsid w:val="1D6E7AEA"/>
    <w:rsid w:val="1D87338E"/>
    <w:rsid w:val="1DF57332"/>
    <w:rsid w:val="1E9B046C"/>
    <w:rsid w:val="1EA59A15"/>
    <w:rsid w:val="1F3EF70F"/>
    <w:rsid w:val="1F914393"/>
    <w:rsid w:val="1FEDD97E"/>
    <w:rsid w:val="2045B969"/>
    <w:rsid w:val="2076963E"/>
    <w:rsid w:val="209107D0"/>
    <w:rsid w:val="20CA81FE"/>
    <w:rsid w:val="21401A0E"/>
    <w:rsid w:val="227697D1"/>
    <w:rsid w:val="22BECACE"/>
    <w:rsid w:val="22F33304"/>
    <w:rsid w:val="240067A6"/>
    <w:rsid w:val="25C4DA15"/>
    <w:rsid w:val="25E75CBA"/>
    <w:rsid w:val="25F70254"/>
    <w:rsid w:val="265BC37C"/>
    <w:rsid w:val="277568A3"/>
    <w:rsid w:val="28654721"/>
    <w:rsid w:val="28783B2C"/>
    <w:rsid w:val="289CB4F2"/>
    <w:rsid w:val="28AB3A54"/>
    <w:rsid w:val="29922B4D"/>
    <w:rsid w:val="2AB86CA9"/>
    <w:rsid w:val="2ABA2910"/>
    <w:rsid w:val="2AE23B98"/>
    <w:rsid w:val="2B3BC46F"/>
    <w:rsid w:val="2B5C07C0"/>
    <w:rsid w:val="2BB303D6"/>
    <w:rsid w:val="2BD3D25C"/>
    <w:rsid w:val="2BDF47D6"/>
    <w:rsid w:val="2C745508"/>
    <w:rsid w:val="2E076CEB"/>
    <w:rsid w:val="2E2C1174"/>
    <w:rsid w:val="2F5239AB"/>
    <w:rsid w:val="2F608133"/>
    <w:rsid w:val="30DBC868"/>
    <w:rsid w:val="30E2D43D"/>
    <w:rsid w:val="314AB35D"/>
    <w:rsid w:val="31DC5C00"/>
    <w:rsid w:val="31DD8242"/>
    <w:rsid w:val="31E67F36"/>
    <w:rsid w:val="327EA49E"/>
    <w:rsid w:val="32E7634F"/>
    <w:rsid w:val="335CE8FD"/>
    <w:rsid w:val="33F61610"/>
    <w:rsid w:val="348333B0"/>
    <w:rsid w:val="35EF8BB6"/>
    <w:rsid w:val="3703E912"/>
    <w:rsid w:val="377CDF2B"/>
    <w:rsid w:val="37A1AC15"/>
    <w:rsid w:val="37A5B94D"/>
    <w:rsid w:val="37B3B48E"/>
    <w:rsid w:val="382DF867"/>
    <w:rsid w:val="386EFD4B"/>
    <w:rsid w:val="389FB973"/>
    <w:rsid w:val="38B7C1D1"/>
    <w:rsid w:val="392565CB"/>
    <w:rsid w:val="392E0573"/>
    <w:rsid w:val="393892E3"/>
    <w:rsid w:val="39BA7A91"/>
    <w:rsid w:val="3A3B89D4"/>
    <w:rsid w:val="3A8578F1"/>
    <w:rsid w:val="3AA10FD1"/>
    <w:rsid w:val="3AB1A7BD"/>
    <w:rsid w:val="3AD2B47C"/>
    <w:rsid w:val="3ADD5A0F"/>
    <w:rsid w:val="3B2BF38F"/>
    <w:rsid w:val="3BDE7F22"/>
    <w:rsid w:val="3C17462D"/>
    <w:rsid w:val="3CEFCEC6"/>
    <w:rsid w:val="3CF23D67"/>
    <w:rsid w:val="3D9CC1BF"/>
    <w:rsid w:val="3DE1A594"/>
    <w:rsid w:val="3E0E1EBB"/>
    <w:rsid w:val="3F054DB7"/>
    <w:rsid w:val="400F6023"/>
    <w:rsid w:val="40A49470"/>
    <w:rsid w:val="412C0DB5"/>
    <w:rsid w:val="413B3DBF"/>
    <w:rsid w:val="41488E5B"/>
    <w:rsid w:val="418C565A"/>
    <w:rsid w:val="41AE6C92"/>
    <w:rsid w:val="41C10E91"/>
    <w:rsid w:val="41E3AC67"/>
    <w:rsid w:val="4244A128"/>
    <w:rsid w:val="43249C47"/>
    <w:rsid w:val="43761793"/>
    <w:rsid w:val="43A7C092"/>
    <w:rsid w:val="44A4B15C"/>
    <w:rsid w:val="47082ED6"/>
    <w:rsid w:val="4757A085"/>
    <w:rsid w:val="48814191"/>
    <w:rsid w:val="48B17890"/>
    <w:rsid w:val="4A2E3AD6"/>
    <w:rsid w:val="4A5E4BA4"/>
    <w:rsid w:val="4B16703B"/>
    <w:rsid w:val="4BAA1162"/>
    <w:rsid w:val="4C5A6474"/>
    <w:rsid w:val="4C926704"/>
    <w:rsid w:val="4CDB03BF"/>
    <w:rsid w:val="4D2D579E"/>
    <w:rsid w:val="4D369393"/>
    <w:rsid w:val="4DA49B6D"/>
    <w:rsid w:val="4EBFC7FB"/>
    <w:rsid w:val="4F577F88"/>
    <w:rsid w:val="5006FA2D"/>
    <w:rsid w:val="508EE3F6"/>
    <w:rsid w:val="50C51D87"/>
    <w:rsid w:val="51ACDAE0"/>
    <w:rsid w:val="5238DF11"/>
    <w:rsid w:val="529F41A1"/>
    <w:rsid w:val="52B1C179"/>
    <w:rsid w:val="539428E3"/>
    <w:rsid w:val="53F7D88A"/>
    <w:rsid w:val="546FBD9F"/>
    <w:rsid w:val="54DC5649"/>
    <w:rsid w:val="54EF6529"/>
    <w:rsid w:val="551F1CF0"/>
    <w:rsid w:val="55E756A0"/>
    <w:rsid w:val="56CBC9A5"/>
    <w:rsid w:val="575C7F1F"/>
    <w:rsid w:val="5807B4B9"/>
    <w:rsid w:val="585F29AD"/>
    <w:rsid w:val="5956355E"/>
    <w:rsid w:val="596EECBA"/>
    <w:rsid w:val="599187EA"/>
    <w:rsid w:val="59FCB5D2"/>
    <w:rsid w:val="5AF1EDAB"/>
    <w:rsid w:val="5BDCF269"/>
    <w:rsid w:val="5C728954"/>
    <w:rsid w:val="5CE2B2BE"/>
    <w:rsid w:val="5D12EEA0"/>
    <w:rsid w:val="5DB4779B"/>
    <w:rsid w:val="5E26DD8B"/>
    <w:rsid w:val="5E63054A"/>
    <w:rsid w:val="5F2D5579"/>
    <w:rsid w:val="5FB0FA11"/>
    <w:rsid w:val="5FDA3B1B"/>
    <w:rsid w:val="60BB8DAA"/>
    <w:rsid w:val="60EA3908"/>
    <w:rsid w:val="6230FF7A"/>
    <w:rsid w:val="62575E0B"/>
    <w:rsid w:val="625B6B43"/>
    <w:rsid w:val="62EB1AD4"/>
    <w:rsid w:val="63557775"/>
    <w:rsid w:val="63AABE0A"/>
    <w:rsid w:val="63E4D35B"/>
    <w:rsid w:val="63FD66A3"/>
    <w:rsid w:val="649F592F"/>
    <w:rsid w:val="64D89F95"/>
    <w:rsid w:val="65468E6B"/>
    <w:rsid w:val="655FB6C8"/>
    <w:rsid w:val="65A3D3EC"/>
    <w:rsid w:val="65B94616"/>
    <w:rsid w:val="65F620EE"/>
    <w:rsid w:val="6618C713"/>
    <w:rsid w:val="667DC6D8"/>
    <w:rsid w:val="66EC51F2"/>
    <w:rsid w:val="67034D8E"/>
    <w:rsid w:val="670467AE"/>
    <w:rsid w:val="674A89A2"/>
    <w:rsid w:val="6774EB90"/>
    <w:rsid w:val="67974504"/>
    <w:rsid w:val="67D5B062"/>
    <w:rsid w:val="6897578A"/>
    <w:rsid w:val="68D9E68A"/>
    <w:rsid w:val="6AD846BA"/>
    <w:rsid w:val="6AE37F30"/>
    <w:rsid w:val="6BE9252C"/>
    <w:rsid w:val="6BFEE7CC"/>
    <w:rsid w:val="6CFF40F7"/>
    <w:rsid w:val="6D581096"/>
    <w:rsid w:val="6E456343"/>
    <w:rsid w:val="6E6288F4"/>
    <w:rsid w:val="6F1C4B0C"/>
    <w:rsid w:val="6F20C5EE"/>
    <w:rsid w:val="7067E22E"/>
    <w:rsid w:val="70691A37"/>
    <w:rsid w:val="70B81B6D"/>
    <w:rsid w:val="70D1B174"/>
    <w:rsid w:val="71C57467"/>
    <w:rsid w:val="7270A412"/>
    <w:rsid w:val="739DD0FE"/>
    <w:rsid w:val="73B38318"/>
    <w:rsid w:val="74B99C99"/>
    <w:rsid w:val="752D5096"/>
    <w:rsid w:val="76580137"/>
    <w:rsid w:val="76911249"/>
    <w:rsid w:val="7765C237"/>
    <w:rsid w:val="7834B5EB"/>
    <w:rsid w:val="79C12519"/>
    <w:rsid w:val="79E56F33"/>
    <w:rsid w:val="79FF18B1"/>
    <w:rsid w:val="7A318EE1"/>
    <w:rsid w:val="7A9FD05A"/>
    <w:rsid w:val="7B0ABDEE"/>
    <w:rsid w:val="7C3808AF"/>
    <w:rsid w:val="7C732D84"/>
    <w:rsid w:val="7C9FF75C"/>
    <w:rsid w:val="7D06259F"/>
    <w:rsid w:val="7D48D7A9"/>
    <w:rsid w:val="7D72379B"/>
    <w:rsid w:val="7DA518A5"/>
    <w:rsid w:val="7E1912C0"/>
    <w:rsid w:val="7E271495"/>
    <w:rsid w:val="7E3B8DB8"/>
    <w:rsid w:val="7E437D5C"/>
    <w:rsid w:val="7E48EB14"/>
    <w:rsid w:val="7E694B85"/>
    <w:rsid w:val="7EF259A4"/>
    <w:rsid w:val="7EF7F129"/>
    <w:rsid w:val="7F6A5F6D"/>
    <w:rsid w:val="7FDE2F1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FCD5DA8"/>
  <w15:chartTrackingRefBased/>
  <w15:docId w15:val="{CB289509-48F9-457D-9903-7DD23B13FED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table" w:styleId="TableGrid">
    <w:name w:val="Table Grid"/>
    <w:basedOn w:val="TableNormal"/>
    <w:uiPriority w:val="39"/>
    <w:rsid w:val="000D61DB"/>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paragraph" w:customStyle="1">
    <w:name w:val="paragraph"/>
    <w:basedOn w:val="Normal"/>
    <w:rsid w:val="00C441BF"/>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normaltextrun" w:customStyle="1">
    <w:name w:val="normaltextrun"/>
    <w:basedOn w:val="DefaultParagraphFont"/>
    <w:rsid w:val="00C441BF"/>
  </w:style>
  <w:style w:type="character" w:styleId="eop" w:customStyle="1">
    <w:name w:val="eop"/>
    <w:basedOn w:val="DefaultParagraphFont"/>
    <w:rsid w:val="00C441BF"/>
  </w:style>
  <w:style w:type="paragraph" w:styleId="NoSpacing">
    <w:name w:val="No Spacing"/>
    <w:uiPriority w:val="1"/>
    <w:qFormat/>
    <w:rsid w:val="009B54F7"/>
    <w:pPr>
      <w:spacing w:after="0" w:line="240" w:lineRule="auto"/>
    </w:pPr>
  </w:style>
  <w:style w:type="paragraph" w:styleId="NormalWeb">
    <w:name w:val="Normal (Web)"/>
    <w:basedOn w:val="Normal"/>
    <w:uiPriority w:val="99"/>
    <w:unhideWhenUsed/>
    <w:rsid w:val="0033085B"/>
    <w:pPr>
      <w:spacing w:before="100" w:beforeAutospacing="1" w:after="100" w:afterAutospacing="1" w:line="240" w:lineRule="auto"/>
    </w:pPr>
    <w:rPr>
      <w:rFonts w:ascii="Times New Roman" w:hAnsi="Times New Roman" w:eastAsia="Times New Roman" w:cs="Times New Roman"/>
      <w:sz w:val="24"/>
      <w:szCs w:val="24"/>
      <w:lang w:eastAsia="en-GB"/>
    </w:rPr>
  </w:style>
  <w:style w:type="paragraph" w:styleId="ListParagraph">
    <w:name w:val="List Paragraph"/>
    <w:basedOn w:val="Normal"/>
    <w:uiPriority w:val="34"/>
    <w:qFormat/>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25394603">
      <w:bodyDiv w:val="1"/>
      <w:marLeft w:val="0"/>
      <w:marRight w:val="0"/>
      <w:marTop w:val="0"/>
      <w:marBottom w:val="0"/>
      <w:divBdr>
        <w:top w:val="none" w:sz="0" w:space="0" w:color="auto"/>
        <w:left w:val="none" w:sz="0" w:space="0" w:color="auto"/>
        <w:bottom w:val="none" w:sz="0" w:space="0" w:color="auto"/>
        <w:right w:val="none" w:sz="0" w:space="0" w:color="auto"/>
      </w:divBdr>
    </w:div>
    <w:div w:id="20059341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jpeg" Id="rId8" /><Relationship Type="http://schemas.openxmlformats.org/officeDocument/2006/relationships/customXml" Target="../customXml/item3.xml" Id="rId3" /><Relationship Type="http://schemas.microsoft.com/office/2019/09/relationships/intelligence" Target="intelligence.xml" Id="Rf9a7eb12054d42de" /><Relationship Type="http://schemas.openxmlformats.org/officeDocument/2006/relationships/webSettings" Target="webSettings.xml" Id="rId7"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theme" Target="theme/theme1.xml" Id="rId11" /><Relationship Type="http://schemas.openxmlformats.org/officeDocument/2006/relationships/styles" Target="styles.xml" Id="rId5" /><Relationship Type="http://schemas.openxmlformats.org/officeDocument/2006/relationships/fontTable" Target="fontTable.xml" Id="rId10" /><Relationship Type="http://schemas.openxmlformats.org/officeDocument/2006/relationships/numbering" Target="numbering.xml" Id="rId4" /><Relationship Type="http://schemas.openxmlformats.org/officeDocument/2006/relationships/image" Target="media/image2.jpeg" Id="rId9"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81C6920EDB25F4D96D57380CC28303B" ma:contentTypeVersion="3" ma:contentTypeDescription="Create a new document." ma:contentTypeScope="" ma:versionID="9f8028c8d79ae7b719b391b3a329ce39">
  <xsd:schema xmlns:xsd="http://www.w3.org/2001/XMLSchema" xmlns:xs="http://www.w3.org/2001/XMLSchema" xmlns:p="http://schemas.microsoft.com/office/2006/metadata/properties" xmlns:ns2="4d67fe89-257b-4328-946a-2020caf8058c" targetNamespace="http://schemas.microsoft.com/office/2006/metadata/properties" ma:root="true" ma:fieldsID="e8c871b9b9504f20d2ed2695efcf5270" ns2:_="">
    <xsd:import namespace="4d67fe89-257b-4328-946a-2020caf8058c"/>
    <xsd:element name="properties">
      <xsd:complexType>
        <xsd:sequence>
          <xsd:element name="documentManagement">
            <xsd:complexType>
              <xsd:all>
                <xsd:element ref="ns2:MediaServiceMetadata" minOccurs="0"/>
                <xsd:element ref="ns2:MediaServiceFastMetadata"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7fe89-257b-4328-946a-2020caf8058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DF94ACC-0F84-4BA8-B7B7-A33344981A0C}">
  <ds:schemaRefs>
    <ds:schemaRef ds:uri="http://schemas.microsoft.com/sharepoint/v3/contenttype/forms"/>
  </ds:schemaRefs>
</ds:datastoreItem>
</file>

<file path=customXml/itemProps2.xml><?xml version="1.0" encoding="utf-8"?>
<ds:datastoreItem xmlns:ds="http://schemas.openxmlformats.org/officeDocument/2006/customXml" ds:itemID="{5E9F6C2B-31D1-4C19-B94C-681FCC8D70F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7fe89-257b-4328-946a-2020caf8058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63FE363E-B9D8-45D8-B6F7-CB9D1491FFDA}">
  <ds:schemaRefs>
    <ds:schemaRef ds:uri="http://schemas.microsoft.com/office/2006/metadata/properties"/>
    <ds:schemaRef ds:uri="http://schemas.microsoft.com/office/infopath/2007/PartnerControl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FAOS</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AMWright</dc:creator>
  <keywords/>
  <dc:description/>
  <lastModifiedBy>Claire V. Sexton</lastModifiedBy>
  <revision>4</revision>
  <dcterms:created xsi:type="dcterms:W3CDTF">2026-05-11T10:51:00.0000000Z</dcterms:created>
  <dcterms:modified xsi:type="dcterms:W3CDTF">2026-05-18T10:18:59.3623309Z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0x010100281C6920EDB25F4D96D57380CC28303B</vt:lpwstr>
  </property>
  <property fmtid="{D5CDD505-2E9C-101B-9397-08002B2CF9AE}" pid="3" name="_dlc_DocIdItemGuid">
    <vt:lpwstr>662a3ff0-0b70-4e75-87ae-431f4294cfe3</vt:lpwstr>
  </property>
  <property fmtid="{D5CDD505-2E9C-101B-9397-08002B2CF9AE}" pid="4" name="MediaServiceImageTags">
    <vt:lpwstr/>
  </property>
</Properties>
</file>