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15583" w:type="dxa"/>
        <w:tblLook w:val="04A0" w:firstRow="1" w:lastRow="0" w:firstColumn="1" w:lastColumn="0" w:noHBand="0" w:noVBand="1"/>
      </w:tblPr>
      <w:tblGrid>
        <w:gridCol w:w="4425"/>
        <w:gridCol w:w="345"/>
        <w:gridCol w:w="1264"/>
        <w:gridCol w:w="4734"/>
        <w:gridCol w:w="1701"/>
        <w:gridCol w:w="709"/>
        <w:gridCol w:w="776"/>
        <w:gridCol w:w="1629"/>
      </w:tblGrid>
      <w:tr w:rsidR="000D61DB" w:rsidTr="3CD47F23" w14:paraId="558EE988" w14:textId="77777777">
        <w:tc>
          <w:tcPr>
            <w:tcW w:w="10768" w:type="dxa"/>
            <w:gridSpan w:val="4"/>
            <w:shd w:val="clear" w:color="auto" w:fill="CC66FF"/>
            <w:tcMar/>
          </w:tcPr>
          <w:p w:rsidR="000D61DB" w:rsidRDefault="21A8D952" w14:paraId="158AC702" w14:textId="3C92CAEF">
            <w:pPr>
              <w:rPr>
                <w:rFonts w:ascii="Trebuchet MS" w:hAnsi="Trebuchet MS"/>
              </w:rPr>
            </w:pPr>
            <w:r w:rsidRPr="45019670">
              <w:rPr>
                <w:rFonts w:ascii="Trebuchet MS" w:hAnsi="Trebuchet MS"/>
              </w:rPr>
              <w:t>HISTORY</w:t>
            </w:r>
            <w:r w:rsidRPr="45019670" w:rsidR="2E286A83">
              <w:rPr>
                <w:rFonts w:ascii="Trebuchet MS" w:hAnsi="Trebuchet MS"/>
              </w:rPr>
              <w:t xml:space="preserve"> – </w:t>
            </w:r>
            <w:r w:rsidRPr="45019670" w:rsidR="33FAF562">
              <w:rPr>
                <w:rFonts w:ascii="Trebuchet MS" w:hAnsi="Trebuchet MS"/>
              </w:rPr>
              <w:t>Mighty Mayans</w:t>
            </w:r>
          </w:p>
        </w:tc>
        <w:tc>
          <w:tcPr>
            <w:tcW w:w="2410" w:type="dxa"/>
            <w:gridSpan w:val="2"/>
            <w:shd w:val="clear" w:color="auto" w:fill="CC66FF"/>
            <w:tcMar/>
          </w:tcPr>
          <w:p w:rsidR="000D61DB" w:rsidP="00F81613" w:rsidRDefault="00F81613" w14:paraId="08015938" w14:textId="2DC6F24F">
            <w:pPr>
              <w:rPr>
                <w:rFonts w:ascii="Trebuchet MS" w:hAnsi="Trebuchet MS"/>
              </w:rPr>
            </w:pPr>
            <w:r w:rsidRPr="33561F07">
              <w:rPr>
                <w:rFonts w:ascii="Trebuchet MS" w:hAnsi="Trebuchet MS"/>
              </w:rPr>
              <w:t>YEAR</w:t>
            </w:r>
            <w:r w:rsidRPr="33561F07" w:rsidR="394762B3">
              <w:rPr>
                <w:rFonts w:ascii="Trebuchet MS" w:hAnsi="Trebuchet MS"/>
              </w:rPr>
              <w:t xml:space="preserve"> </w:t>
            </w:r>
            <w:proofErr w:type="gramStart"/>
            <w:r w:rsidRPr="33561F07" w:rsidR="38D9231F">
              <w:rPr>
                <w:rFonts w:ascii="Trebuchet MS" w:hAnsi="Trebuchet MS"/>
              </w:rPr>
              <w:t>5</w:t>
            </w:r>
            <w:r w:rsidRPr="33561F07">
              <w:rPr>
                <w:rFonts w:ascii="Trebuchet MS" w:hAnsi="Trebuchet MS"/>
              </w:rPr>
              <w:t xml:space="preserve"> </w:t>
            </w:r>
            <w:r w:rsidRPr="33561F07" w:rsidR="000D61DB">
              <w:rPr>
                <w:rFonts w:ascii="Trebuchet MS" w:hAnsi="Trebuchet MS"/>
              </w:rPr>
              <w:t xml:space="preserve"> </w:t>
            </w:r>
            <w:r w:rsidRPr="33561F07" w:rsidR="08F94D65">
              <w:rPr>
                <w:rFonts w:ascii="Trebuchet MS" w:hAnsi="Trebuchet MS"/>
              </w:rPr>
              <w:t>SPRING</w:t>
            </w:r>
            <w:proofErr w:type="gramEnd"/>
            <w:r w:rsidRPr="33561F07" w:rsidR="000D61DB">
              <w:rPr>
                <w:rFonts w:ascii="Trebuchet MS" w:hAnsi="Trebuchet MS"/>
              </w:rPr>
              <w:t xml:space="preserve"> TERM</w:t>
            </w:r>
          </w:p>
        </w:tc>
        <w:tc>
          <w:tcPr>
            <w:tcW w:w="2405" w:type="dxa"/>
            <w:gridSpan w:val="2"/>
            <w:tcMar/>
          </w:tcPr>
          <w:p w:rsidR="000D61DB" w:rsidRDefault="000D61DB" w14:paraId="36C86361" w14:textId="77777777">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10"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11"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61DB" w:rsidRDefault="000D61DB" w14:paraId="40995642" w14:textId="77777777">
            <w:pPr>
              <w:rPr>
                <w:rFonts w:ascii="Trebuchet MS" w:hAnsi="Trebuchet MS"/>
              </w:rPr>
            </w:pPr>
          </w:p>
        </w:tc>
      </w:tr>
      <w:tr w:rsidR="000D61DB" w:rsidTr="3CD47F23" w14:paraId="433429D7" w14:textId="77777777">
        <w:tc>
          <w:tcPr>
            <w:tcW w:w="6034" w:type="dxa"/>
            <w:gridSpan w:val="3"/>
            <w:shd w:val="clear" w:color="auto" w:fill="CC66FF"/>
            <w:tcMar/>
          </w:tcPr>
          <w:p w:rsidRPr="000D61DB" w:rsidR="000D61DB" w:rsidP="45019670" w:rsidRDefault="1D3DF7DC" w14:paraId="6DD3A3A6" w14:noSpellErr="1" w14:textId="6C63D968">
            <w:pPr>
              <w:rPr>
                <w:rFonts w:ascii="Trebuchet MS" w:hAnsi="Trebuchet MS"/>
                <w:sz w:val="20"/>
                <w:szCs w:val="20"/>
              </w:rPr>
            </w:pPr>
          </w:p>
          <w:p w:rsidR="000D61DB" w:rsidP="1B67FF54" w:rsidRDefault="000D61DB" w14:paraId="331F7EA8" w14:noSpellErr="1">
            <w:pPr>
              <w:rPr>
                <w:rFonts w:ascii="Trebuchet MS" w:hAnsi="Trebuchet MS"/>
                <w:sz w:val="20"/>
                <w:szCs w:val="20"/>
              </w:rPr>
            </w:pPr>
            <w:r w:rsidRPr="1B67FF54" w:rsidR="000D61DB">
              <w:rPr>
                <w:rFonts w:ascii="Trebuchet MS" w:hAnsi="Trebuchet MS"/>
                <w:sz w:val="20"/>
                <w:szCs w:val="20"/>
              </w:rPr>
              <w:t>BUILDING ON PRIOR LEARNING</w:t>
            </w:r>
          </w:p>
        </w:tc>
        <w:tc>
          <w:tcPr>
            <w:tcW w:w="6435" w:type="dxa"/>
            <w:gridSpan w:val="2"/>
            <w:shd w:val="clear" w:color="auto" w:fill="CC66FF"/>
            <w:tcMar/>
          </w:tcPr>
          <w:p w:rsidRPr="000D61DB" w:rsidR="000D61DB" w:rsidRDefault="000D61DB" w14:paraId="2AB3B54B" w14:textId="77777777">
            <w:pPr>
              <w:rPr>
                <w:rFonts w:ascii="Trebuchet MS" w:hAnsi="Trebuchet MS"/>
                <w:sz w:val="20"/>
              </w:rPr>
            </w:pPr>
            <w:r w:rsidRPr="000D61DB">
              <w:rPr>
                <w:rFonts w:ascii="Trebuchet MS" w:hAnsi="Trebuchet MS"/>
                <w:sz w:val="20"/>
              </w:rPr>
              <w:t>PREPARING FOR FUTURE LEARNING</w:t>
            </w:r>
          </w:p>
        </w:tc>
        <w:tc>
          <w:tcPr>
            <w:tcW w:w="3114" w:type="dxa"/>
            <w:gridSpan w:val="3"/>
            <w:shd w:val="clear" w:color="auto" w:fill="CC66FF"/>
            <w:tcMar/>
          </w:tcPr>
          <w:p w:rsidRPr="000D61DB" w:rsidR="000D61DB" w:rsidP="000D61DB" w:rsidRDefault="000D61DB" w14:paraId="4B3ECC65" w14:textId="77777777">
            <w:pPr>
              <w:rPr>
                <w:rFonts w:ascii="Trebuchet MS" w:hAnsi="Trebuchet MS"/>
                <w:sz w:val="20"/>
              </w:rPr>
            </w:pPr>
            <w:r>
              <w:rPr>
                <w:rFonts w:ascii="Trebuchet MS" w:hAnsi="Trebuchet MS"/>
                <w:sz w:val="20"/>
              </w:rPr>
              <w:t>KEY VOCABULARY</w:t>
            </w:r>
          </w:p>
        </w:tc>
      </w:tr>
      <w:tr w:rsidR="000D61DB" w:rsidTr="3CD47F23" w14:paraId="660BE8ED" w14:textId="77777777">
        <w:trPr>
          <w:trHeight w:val="3645"/>
        </w:trPr>
        <w:tc>
          <w:tcPr>
            <w:tcW w:w="6034" w:type="dxa"/>
            <w:gridSpan w:val="3"/>
            <w:tcMar/>
          </w:tcPr>
          <w:p w:rsidRPr="00292ED4" w:rsidR="00D476FF" w:rsidP="1B67FF54" w:rsidRDefault="00292ED4" w14:paraId="147A0595" w14:noSpellErr="1" w14:textId="092244A2">
            <w:pPr>
              <w:rPr>
                <w:rFonts w:ascii="Calibri Light" w:hAnsi="Calibri Light" w:cs="Calibri Light" w:asciiTheme="majorAscii" w:hAnsiTheme="majorAscii" w:cstheme="majorAscii"/>
                <w:sz w:val="20"/>
                <w:szCs w:val="20"/>
              </w:rPr>
            </w:pPr>
          </w:p>
          <w:p w:rsidR="00292ED4" w:rsidP="3CD47F23" w:rsidRDefault="00292ED4" w14:paraId="3D46E472" w14:textId="6774A122">
            <w:pPr>
              <w:pStyle w:val="Normal"/>
              <w:rPr>
                <w:rFonts w:ascii="Calibri Light" w:hAnsi="Calibri Light" w:cs="Calibri Light" w:asciiTheme="majorAscii" w:hAnsiTheme="majorAscii" w:cstheme="majorAscii"/>
                <w:sz w:val="20"/>
                <w:szCs w:val="20"/>
              </w:rPr>
            </w:pPr>
            <w:r w:rsidRPr="3CD47F23" w:rsidR="00292ED4">
              <w:rPr>
                <w:rFonts w:ascii="Calibri Light" w:hAnsi="Calibri Light" w:cs="Calibri Light" w:asciiTheme="majorAscii" w:hAnsiTheme="majorAscii" w:cstheme="majorAscii"/>
                <w:sz w:val="20"/>
                <w:szCs w:val="20"/>
              </w:rPr>
              <w:t xml:space="preserve">The children will </w:t>
            </w:r>
            <w:r w:rsidRPr="3CD47F23" w:rsidR="6FFCF03D">
              <w:rPr>
                <w:rFonts w:ascii="Calibri Light" w:hAnsi="Calibri Light" w:cs="Calibri Light" w:asciiTheme="majorAscii" w:hAnsiTheme="majorAscii" w:cstheme="majorAscii"/>
                <w:sz w:val="20"/>
                <w:szCs w:val="20"/>
              </w:rPr>
              <w:t xml:space="preserve">have used a timeline </w:t>
            </w:r>
            <w:r w:rsidRPr="3CD47F23" w:rsidR="00292ED4">
              <w:rPr>
                <w:rFonts w:ascii="Calibri Light" w:hAnsi="Calibri Light" w:cs="Calibri Light" w:asciiTheme="majorAscii" w:hAnsiTheme="majorAscii" w:cstheme="majorAscii"/>
                <w:sz w:val="20"/>
                <w:szCs w:val="20"/>
              </w:rPr>
              <w:t xml:space="preserve">to chronologically </w:t>
            </w:r>
            <w:r w:rsidRPr="3CD47F23" w:rsidR="00292ED4">
              <w:rPr>
                <w:rFonts w:ascii="Calibri Light" w:hAnsi="Calibri Light" w:cs="Calibri Light" w:asciiTheme="majorAscii" w:hAnsiTheme="majorAscii" w:cstheme="majorAscii"/>
                <w:sz w:val="20"/>
                <w:szCs w:val="20"/>
              </w:rPr>
              <w:t>locate</w:t>
            </w:r>
            <w:r w:rsidRPr="3CD47F23" w:rsidR="00292ED4">
              <w:rPr>
                <w:rFonts w:ascii="Calibri Light" w:hAnsi="Calibri Light" w:cs="Calibri Light" w:asciiTheme="majorAscii" w:hAnsiTheme="majorAscii" w:cstheme="majorAscii"/>
                <w:sz w:val="20"/>
                <w:szCs w:val="20"/>
              </w:rPr>
              <w:t xml:space="preserve"> other ancient civilisations.  In Year 3, they will have achieved this by looking at Ancient Egypt and in Year 4 by </w:t>
            </w:r>
            <w:r w:rsidRPr="3CD47F23" w:rsidR="00292ED4">
              <w:rPr>
                <w:rFonts w:ascii="Calibri Light" w:hAnsi="Calibri Light" w:cs="Calibri Light" w:asciiTheme="majorAscii" w:hAnsiTheme="majorAscii" w:cstheme="majorAscii"/>
                <w:sz w:val="20"/>
                <w:szCs w:val="20"/>
              </w:rPr>
              <w:t>undertaking a study of</w:t>
            </w:r>
            <w:r w:rsidRPr="3CD47F23" w:rsidR="00292ED4">
              <w:rPr>
                <w:rFonts w:ascii="Calibri Light" w:hAnsi="Calibri Light" w:cs="Calibri Light" w:asciiTheme="majorAscii" w:hAnsiTheme="majorAscii" w:cstheme="majorAscii"/>
                <w:sz w:val="20"/>
                <w:szCs w:val="20"/>
              </w:rPr>
              <w:t xml:space="preserve"> Ancient Greece</w:t>
            </w:r>
            <w:r w:rsidRPr="3CD47F23" w:rsidR="2F811472">
              <w:rPr>
                <w:rFonts w:ascii="Calibri Light" w:hAnsi="Calibri Light" w:cs="Calibri Light" w:asciiTheme="majorAscii" w:hAnsiTheme="majorAscii" w:cstheme="majorAscii"/>
                <w:sz w:val="20"/>
                <w:szCs w:val="20"/>
              </w:rPr>
              <w:t xml:space="preserve"> and the Ancient Roman Empire. They will be able to know and understand the Roman empire’s impact on Britain as well as the achievements of earliest civilisations and their influences on Britain today.</w:t>
            </w:r>
          </w:p>
        </w:tc>
        <w:tc>
          <w:tcPr>
            <w:tcW w:w="6435" w:type="dxa"/>
            <w:gridSpan w:val="2"/>
            <w:tcMar/>
          </w:tcPr>
          <w:p w:rsidRPr="00292ED4" w:rsidR="000D61DB" w:rsidP="57500195" w:rsidRDefault="57500195" w14:paraId="286BA58E" w14:textId="7D739697">
            <w:pPr>
              <w:rPr>
                <w:rFonts w:ascii="Calibri Light" w:hAnsi="Calibri Light" w:eastAsia="Calibri Light" w:cs="Calibri Light"/>
                <w:sz w:val="20"/>
                <w:szCs w:val="20"/>
              </w:rPr>
            </w:pPr>
            <w:r w:rsidRPr="57500195">
              <w:rPr>
                <w:rFonts w:ascii="Calibri Light" w:hAnsi="Calibri Light" w:eastAsia="Calibri Light" w:cs="Calibri Light"/>
                <w:sz w:val="20"/>
                <w:szCs w:val="20"/>
              </w:rPr>
              <w:t>Children will go on in future learning to look at and understand the expansion and dissolution of empires (Germany in WW2). They will continue to broaden their knowledge to how Britain has influenced and been influenced by the wider world.</w:t>
            </w:r>
          </w:p>
          <w:p w:rsidRPr="00292ED4" w:rsidR="000D61DB" w:rsidP="57500195" w:rsidRDefault="57500195" w14:paraId="118E3FA5" w14:textId="34533253">
            <w:pPr>
              <w:rPr>
                <w:rFonts w:ascii="Calibri Light" w:hAnsi="Calibri Light" w:eastAsia="Calibri Light" w:cs="Calibri Light"/>
                <w:sz w:val="20"/>
                <w:szCs w:val="20"/>
              </w:rPr>
            </w:pPr>
            <w:r w:rsidRPr="57500195">
              <w:rPr>
                <w:rFonts w:ascii="Calibri Light" w:hAnsi="Calibri Light" w:eastAsia="Calibri Light" w:cs="Calibri Light"/>
                <w:sz w:val="20"/>
                <w:szCs w:val="20"/>
              </w:rPr>
              <w:t xml:space="preserve">They will also look at the role difference people have in society and how this affects them when looking at Black History in Britian. </w:t>
            </w:r>
          </w:p>
        </w:tc>
        <w:tc>
          <w:tcPr>
            <w:tcW w:w="1485" w:type="dxa"/>
            <w:gridSpan w:val="2"/>
            <w:tcMar/>
          </w:tcPr>
          <w:p w:rsidRPr="00292ED4" w:rsidR="000D61DB" w:rsidP="1E59D194" w:rsidRDefault="6DE5E9C2" w14:paraId="678FAECD" w14:textId="6BE8C64D">
            <w:pPr>
              <w:rPr>
                <w:rFonts w:asciiTheme="majorHAnsi" w:hAnsiTheme="majorHAnsi" w:cstheme="majorBidi"/>
                <w:sz w:val="20"/>
                <w:szCs w:val="20"/>
              </w:rPr>
            </w:pPr>
            <w:r w:rsidRPr="1E59D194">
              <w:rPr>
                <w:rFonts w:asciiTheme="majorHAnsi" w:hAnsiTheme="majorHAnsi" w:cstheme="majorBidi"/>
                <w:sz w:val="20"/>
                <w:szCs w:val="20"/>
              </w:rPr>
              <w:t>Cacao beans</w:t>
            </w:r>
          </w:p>
          <w:p w:rsidRPr="00292ED4" w:rsidR="000D61DB" w:rsidP="1E59D194" w:rsidRDefault="6DE5E9C2" w14:paraId="575478C6" w14:textId="3D490C5C">
            <w:pPr>
              <w:rPr>
                <w:rFonts w:asciiTheme="majorHAnsi" w:hAnsiTheme="majorHAnsi" w:cstheme="majorBidi"/>
                <w:sz w:val="20"/>
                <w:szCs w:val="20"/>
              </w:rPr>
            </w:pPr>
            <w:r w:rsidRPr="1E59D194">
              <w:rPr>
                <w:rFonts w:asciiTheme="majorHAnsi" w:hAnsiTheme="majorHAnsi" w:cstheme="majorBidi"/>
                <w:sz w:val="20"/>
                <w:szCs w:val="20"/>
              </w:rPr>
              <w:t>Temple</w:t>
            </w:r>
          </w:p>
          <w:p w:rsidRPr="00292ED4" w:rsidR="000D61DB" w:rsidP="1E59D194" w:rsidRDefault="6DE5E9C2" w14:paraId="080004E8" w14:textId="775944AB">
            <w:pPr>
              <w:rPr>
                <w:rFonts w:asciiTheme="majorHAnsi" w:hAnsiTheme="majorHAnsi" w:cstheme="majorBidi"/>
                <w:sz w:val="20"/>
                <w:szCs w:val="20"/>
              </w:rPr>
            </w:pPr>
            <w:r w:rsidRPr="1E59D194">
              <w:rPr>
                <w:rFonts w:asciiTheme="majorHAnsi" w:hAnsiTheme="majorHAnsi" w:cstheme="majorBidi"/>
                <w:sz w:val="20"/>
                <w:szCs w:val="20"/>
              </w:rPr>
              <w:t>Ahau</w:t>
            </w:r>
          </w:p>
          <w:p w:rsidRPr="00292ED4" w:rsidR="000D61DB" w:rsidP="1E59D194" w:rsidRDefault="6DE5E9C2" w14:paraId="6AF9D978" w14:textId="2498A935">
            <w:pPr>
              <w:rPr>
                <w:rFonts w:asciiTheme="majorHAnsi" w:hAnsiTheme="majorHAnsi" w:cstheme="majorBidi"/>
                <w:sz w:val="20"/>
                <w:szCs w:val="20"/>
              </w:rPr>
            </w:pPr>
            <w:r w:rsidRPr="1E59D194">
              <w:rPr>
                <w:rFonts w:asciiTheme="majorHAnsi" w:hAnsiTheme="majorHAnsi" w:cstheme="majorBidi"/>
                <w:sz w:val="20"/>
                <w:szCs w:val="20"/>
              </w:rPr>
              <w:t>Astrology</w:t>
            </w:r>
          </w:p>
          <w:p w:rsidRPr="00292ED4" w:rsidR="000D61DB" w:rsidP="1E59D194" w:rsidRDefault="6DE5E9C2" w14:paraId="67124C24" w14:textId="3355633B">
            <w:pPr>
              <w:rPr>
                <w:rFonts w:asciiTheme="majorHAnsi" w:hAnsiTheme="majorHAnsi" w:cstheme="majorBidi"/>
                <w:sz w:val="20"/>
                <w:szCs w:val="20"/>
              </w:rPr>
            </w:pPr>
            <w:r w:rsidRPr="1E59D194">
              <w:rPr>
                <w:rFonts w:asciiTheme="majorHAnsi" w:hAnsiTheme="majorHAnsi" w:cstheme="majorBidi"/>
                <w:sz w:val="20"/>
                <w:szCs w:val="20"/>
              </w:rPr>
              <w:t>Astronomy</w:t>
            </w:r>
          </w:p>
          <w:p w:rsidRPr="00292ED4" w:rsidR="000D61DB" w:rsidP="1E59D194" w:rsidRDefault="6DE5E9C2" w14:paraId="4B653B09" w14:textId="24B97730">
            <w:pPr>
              <w:rPr>
                <w:rFonts w:asciiTheme="majorHAnsi" w:hAnsiTheme="majorHAnsi" w:cstheme="majorBidi"/>
                <w:sz w:val="20"/>
                <w:szCs w:val="20"/>
              </w:rPr>
            </w:pPr>
            <w:proofErr w:type="spellStart"/>
            <w:r w:rsidRPr="1E59D194">
              <w:rPr>
                <w:rFonts w:asciiTheme="majorHAnsi" w:hAnsiTheme="majorHAnsi" w:cstheme="majorBidi"/>
                <w:sz w:val="20"/>
                <w:szCs w:val="20"/>
              </w:rPr>
              <w:t>Atatl</w:t>
            </w:r>
            <w:proofErr w:type="spellEnd"/>
          </w:p>
          <w:p w:rsidRPr="00292ED4" w:rsidR="000D61DB" w:rsidP="1E59D194" w:rsidRDefault="6DE5E9C2" w14:paraId="4A59B29D" w14:textId="6E6FE138">
            <w:pPr>
              <w:rPr>
                <w:rFonts w:asciiTheme="majorHAnsi" w:hAnsiTheme="majorHAnsi" w:cstheme="majorBidi"/>
                <w:sz w:val="20"/>
                <w:szCs w:val="20"/>
              </w:rPr>
            </w:pPr>
            <w:proofErr w:type="spellStart"/>
            <w:r w:rsidRPr="1E59D194">
              <w:rPr>
                <w:rFonts w:asciiTheme="majorHAnsi" w:hAnsiTheme="majorHAnsi" w:cstheme="majorBidi"/>
                <w:sz w:val="20"/>
                <w:szCs w:val="20"/>
              </w:rPr>
              <w:t>Bacabs</w:t>
            </w:r>
            <w:proofErr w:type="spellEnd"/>
          </w:p>
          <w:p w:rsidRPr="00292ED4" w:rsidR="000D61DB" w:rsidP="1E59D194" w:rsidRDefault="6DE5E9C2" w14:paraId="506D7451" w14:textId="015C7994">
            <w:pPr>
              <w:rPr>
                <w:rFonts w:asciiTheme="majorHAnsi" w:hAnsiTheme="majorHAnsi" w:cstheme="majorBidi"/>
                <w:sz w:val="20"/>
                <w:szCs w:val="20"/>
              </w:rPr>
            </w:pPr>
            <w:r w:rsidRPr="1E59D194">
              <w:rPr>
                <w:rFonts w:asciiTheme="majorHAnsi" w:hAnsiTheme="majorHAnsi" w:cstheme="majorBidi"/>
                <w:sz w:val="20"/>
                <w:szCs w:val="20"/>
              </w:rPr>
              <w:t>City-state</w:t>
            </w:r>
          </w:p>
          <w:p w:rsidRPr="00292ED4" w:rsidR="000D61DB" w:rsidP="1E59D194" w:rsidRDefault="6DE5E9C2" w14:paraId="4AFC5EBA" w14:textId="09F142AA">
            <w:pPr>
              <w:rPr>
                <w:rFonts w:asciiTheme="majorHAnsi" w:hAnsiTheme="majorHAnsi" w:cstheme="majorBidi"/>
                <w:sz w:val="20"/>
                <w:szCs w:val="20"/>
              </w:rPr>
            </w:pPr>
            <w:proofErr w:type="spellStart"/>
            <w:r w:rsidRPr="1E59D194">
              <w:rPr>
                <w:rFonts w:asciiTheme="majorHAnsi" w:hAnsiTheme="majorHAnsi" w:cstheme="majorBidi"/>
                <w:sz w:val="20"/>
                <w:szCs w:val="20"/>
              </w:rPr>
              <w:t>Batab</w:t>
            </w:r>
            <w:proofErr w:type="spellEnd"/>
          </w:p>
          <w:p w:rsidRPr="00292ED4" w:rsidR="000D61DB" w:rsidP="1E59D194" w:rsidRDefault="6DE5E9C2" w14:paraId="349E63C4" w14:textId="61CB2F4D">
            <w:pPr>
              <w:rPr>
                <w:rFonts w:asciiTheme="majorHAnsi" w:hAnsiTheme="majorHAnsi" w:cstheme="majorBidi"/>
                <w:sz w:val="20"/>
                <w:szCs w:val="20"/>
              </w:rPr>
            </w:pPr>
            <w:r w:rsidRPr="1E59D194">
              <w:rPr>
                <w:rFonts w:asciiTheme="majorHAnsi" w:hAnsiTheme="majorHAnsi" w:cstheme="majorBidi"/>
                <w:sz w:val="20"/>
                <w:szCs w:val="20"/>
              </w:rPr>
              <w:t>Hieroglyph</w:t>
            </w:r>
          </w:p>
          <w:p w:rsidRPr="00292ED4" w:rsidR="000D61DB" w:rsidP="1E59D194" w:rsidRDefault="6DE5E9C2" w14:paraId="192C48DA" w14:textId="09566FFC">
            <w:pPr>
              <w:rPr>
                <w:rFonts w:asciiTheme="majorHAnsi" w:hAnsiTheme="majorHAnsi" w:cstheme="majorBidi"/>
                <w:sz w:val="20"/>
                <w:szCs w:val="20"/>
              </w:rPr>
            </w:pPr>
            <w:r w:rsidRPr="1E59D194">
              <w:rPr>
                <w:rFonts w:asciiTheme="majorHAnsi" w:hAnsiTheme="majorHAnsi" w:cstheme="majorBidi"/>
                <w:sz w:val="20"/>
                <w:szCs w:val="20"/>
              </w:rPr>
              <w:t>Huipil</w:t>
            </w:r>
          </w:p>
        </w:tc>
        <w:tc>
          <w:tcPr>
            <w:tcW w:w="1629" w:type="dxa"/>
            <w:tcMar/>
          </w:tcPr>
          <w:p w:rsidRPr="00292ED4" w:rsidR="000D61DB" w:rsidP="1E59D194" w:rsidRDefault="6DE5E9C2" w14:paraId="72DE2EB8" w14:textId="5A3F3B1A">
            <w:pPr>
              <w:rPr>
                <w:rFonts w:asciiTheme="majorHAnsi" w:hAnsiTheme="majorHAnsi" w:cstheme="majorBidi"/>
                <w:sz w:val="20"/>
                <w:szCs w:val="20"/>
              </w:rPr>
            </w:pPr>
            <w:proofErr w:type="spellStart"/>
            <w:r w:rsidRPr="1E59D194">
              <w:rPr>
                <w:rFonts w:asciiTheme="majorHAnsi" w:hAnsiTheme="majorHAnsi" w:cstheme="majorBidi"/>
                <w:sz w:val="20"/>
                <w:szCs w:val="20"/>
              </w:rPr>
              <w:t>Izamna</w:t>
            </w:r>
            <w:proofErr w:type="spellEnd"/>
          </w:p>
          <w:p w:rsidRPr="00292ED4" w:rsidR="000D61DB" w:rsidP="1E59D194" w:rsidRDefault="6DE5E9C2" w14:paraId="3BD70E77" w14:textId="5817934C">
            <w:pPr>
              <w:rPr>
                <w:rFonts w:asciiTheme="majorHAnsi" w:hAnsiTheme="majorHAnsi" w:cstheme="majorBidi"/>
                <w:sz w:val="20"/>
                <w:szCs w:val="20"/>
              </w:rPr>
            </w:pPr>
            <w:r w:rsidRPr="1E59D194">
              <w:rPr>
                <w:rFonts w:asciiTheme="majorHAnsi" w:hAnsiTheme="majorHAnsi" w:cstheme="majorBidi"/>
                <w:sz w:val="20"/>
                <w:szCs w:val="20"/>
              </w:rPr>
              <w:t>Pok-a-</w:t>
            </w:r>
            <w:proofErr w:type="spellStart"/>
            <w:r w:rsidRPr="1E59D194">
              <w:rPr>
                <w:rFonts w:asciiTheme="majorHAnsi" w:hAnsiTheme="majorHAnsi" w:cstheme="majorBidi"/>
                <w:sz w:val="20"/>
                <w:szCs w:val="20"/>
              </w:rPr>
              <w:t>tok</w:t>
            </w:r>
            <w:proofErr w:type="spellEnd"/>
          </w:p>
          <w:p w:rsidRPr="00292ED4" w:rsidR="000D61DB" w:rsidP="1E59D194" w:rsidRDefault="6DE5E9C2" w14:paraId="70477520" w14:textId="479529FA">
            <w:pPr>
              <w:rPr>
                <w:rFonts w:asciiTheme="majorHAnsi" w:hAnsiTheme="majorHAnsi" w:cstheme="majorBidi"/>
                <w:sz w:val="20"/>
                <w:szCs w:val="20"/>
              </w:rPr>
            </w:pPr>
            <w:r w:rsidRPr="1E59D194">
              <w:rPr>
                <w:rFonts w:asciiTheme="majorHAnsi" w:hAnsiTheme="majorHAnsi" w:cstheme="majorBidi"/>
                <w:sz w:val="20"/>
                <w:szCs w:val="20"/>
              </w:rPr>
              <w:t>Pyramid</w:t>
            </w:r>
          </w:p>
          <w:p w:rsidRPr="00292ED4" w:rsidR="000D61DB" w:rsidP="1E59D194" w:rsidRDefault="6DE5E9C2" w14:paraId="0C63D1AC" w14:textId="27753325">
            <w:pPr>
              <w:rPr>
                <w:rFonts w:asciiTheme="majorHAnsi" w:hAnsiTheme="majorHAnsi" w:cstheme="majorBidi"/>
                <w:sz w:val="20"/>
                <w:szCs w:val="20"/>
              </w:rPr>
            </w:pPr>
            <w:r w:rsidRPr="1E59D194">
              <w:rPr>
                <w:rFonts w:asciiTheme="majorHAnsi" w:hAnsiTheme="majorHAnsi" w:cstheme="majorBidi"/>
                <w:sz w:val="20"/>
                <w:szCs w:val="20"/>
              </w:rPr>
              <w:t>Mesoamerica</w:t>
            </w:r>
          </w:p>
          <w:p w:rsidRPr="00292ED4" w:rsidR="000D61DB" w:rsidP="1E59D194" w:rsidRDefault="6DE5E9C2" w14:paraId="52F3979B" w14:textId="50F4B4BD">
            <w:pPr>
              <w:rPr>
                <w:rFonts w:asciiTheme="majorHAnsi" w:hAnsiTheme="majorHAnsi" w:cstheme="majorBidi"/>
                <w:sz w:val="20"/>
                <w:szCs w:val="20"/>
              </w:rPr>
            </w:pPr>
            <w:r w:rsidRPr="1E59D194">
              <w:rPr>
                <w:rFonts w:asciiTheme="majorHAnsi" w:hAnsiTheme="majorHAnsi" w:cstheme="majorBidi"/>
                <w:sz w:val="20"/>
                <w:szCs w:val="20"/>
              </w:rPr>
              <w:t xml:space="preserve">Deforestation </w:t>
            </w:r>
          </w:p>
        </w:tc>
      </w:tr>
      <w:tr w:rsidR="000D61DB" w:rsidTr="3CD47F23" w14:paraId="1EEAC2D7" w14:textId="77777777">
        <w:tc>
          <w:tcPr>
            <w:tcW w:w="4425" w:type="dxa"/>
            <w:shd w:val="clear" w:color="auto" w:fill="CC66FF"/>
            <w:tcMar/>
          </w:tcPr>
          <w:p w:rsidRPr="007D1FE0" w:rsidR="000D61DB" w:rsidRDefault="000D61DB" w14:paraId="71F3C135" w14:textId="77777777">
            <w:pPr>
              <w:rPr>
                <w:rFonts w:ascii="Trebuchet MS" w:hAnsi="Trebuchet MS"/>
                <w:sz w:val="20"/>
              </w:rPr>
            </w:pPr>
            <w:r w:rsidRPr="007D1FE0">
              <w:rPr>
                <w:rFonts w:ascii="Trebuchet MS" w:hAnsi="Trebuchet MS"/>
                <w:sz w:val="20"/>
              </w:rPr>
              <w:t>NC COVERAGE AND SKILLS PROGRESSION</w:t>
            </w:r>
          </w:p>
        </w:tc>
        <w:tc>
          <w:tcPr>
            <w:tcW w:w="8044" w:type="dxa"/>
            <w:gridSpan w:val="4"/>
            <w:shd w:val="clear" w:color="auto" w:fill="CC66FF"/>
            <w:tcMar/>
          </w:tcPr>
          <w:p w:rsidRPr="007D1FE0" w:rsidR="000D61DB" w:rsidRDefault="000D61DB" w14:paraId="2F480AC9" w14:textId="77777777">
            <w:pPr>
              <w:rPr>
                <w:rFonts w:ascii="Trebuchet MS" w:hAnsi="Trebuchet MS"/>
                <w:sz w:val="20"/>
              </w:rPr>
            </w:pPr>
            <w:r w:rsidRPr="007D1FE0">
              <w:rPr>
                <w:rFonts w:ascii="Trebuchet MS" w:hAnsi="Trebuchet MS"/>
                <w:sz w:val="20"/>
              </w:rPr>
              <w:t>SEQUENCE OF KNOWLEDGE</w:t>
            </w:r>
          </w:p>
        </w:tc>
        <w:tc>
          <w:tcPr>
            <w:tcW w:w="3114" w:type="dxa"/>
            <w:gridSpan w:val="3"/>
            <w:shd w:val="clear" w:color="auto" w:fill="CC66FF"/>
            <w:tcMar/>
          </w:tcPr>
          <w:p w:rsidRPr="007D1FE0" w:rsidR="000D61DB" w:rsidRDefault="000D61DB" w14:paraId="79D296A9" w14:textId="77777777">
            <w:pPr>
              <w:rPr>
                <w:rFonts w:ascii="Trebuchet MS" w:hAnsi="Trebuchet MS"/>
                <w:sz w:val="20"/>
              </w:rPr>
            </w:pPr>
            <w:r w:rsidRPr="007D1FE0">
              <w:rPr>
                <w:rFonts w:ascii="Trebuchet MS" w:hAnsi="Trebuchet MS"/>
                <w:sz w:val="20"/>
              </w:rPr>
              <w:t>TIMELINE OF EVENTS</w:t>
            </w:r>
          </w:p>
        </w:tc>
      </w:tr>
      <w:tr w:rsidR="000D61DB" w:rsidTr="3CD47F23" w14:paraId="5988393A" w14:textId="77777777">
        <w:tc>
          <w:tcPr>
            <w:tcW w:w="4425" w:type="dxa"/>
            <w:tcMar/>
          </w:tcPr>
          <w:p w:rsidRPr="007D1FE0" w:rsidR="007D1FE0" w:rsidP="007D1FE0" w:rsidRDefault="007D1FE0" w14:paraId="67719731" w14:textId="77777777">
            <w:pPr>
              <w:rPr>
                <w:rFonts w:asciiTheme="majorHAnsi" w:hAnsiTheme="majorHAnsi" w:cstheme="majorHAnsi"/>
                <w:sz w:val="20"/>
                <w:szCs w:val="20"/>
              </w:rPr>
            </w:pPr>
            <w:r w:rsidRPr="007D1FE0">
              <w:rPr>
                <w:rFonts w:asciiTheme="majorHAnsi" w:hAnsiTheme="majorHAnsi" w:cstheme="majorHAnsi"/>
                <w:sz w:val="20"/>
                <w:szCs w:val="20"/>
              </w:rPr>
              <w:t>A non-European society that provides contrasts with British history – Mayan civilization c. AD 900.</w:t>
            </w:r>
          </w:p>
          <w:p w:rsidRPr="007D1FE0" w:rsidR="007D1FE0" w:rsidP="007D1FE0" w:rsidRDefault="007D1FE0" w14:paraId="311DA237" w14:textId="77777777">
            <w:pPr>
              <w:rPr>
                <w:rFonts w:asciiTheme="majorHAnsi" w:hAnsiTheme="majorHAnsi" w:cstheme="majorHAnsi"/>
                <w:sz w:val="20"/>
                <w:szCs w:val="20"/>
              </w:rPr>
            </w:pPr>
          </w:p>
          <w:p w:rsidRPr="007D1FE0" w:rsidR="007D1FE0" w:rsidP="007D1FE0" w:rsidRDefault="007D1FE0" w14:paraId="0BB18D93" w14:textId="0BC21EA0">
            <w:pPr>
              <w:rPr>
                <w:rFonts w:asciiTheme="majorHAnsi" w:hAnsiTheme="majorHAnsi" w:cstheme="majorHAnsi"/>
                <w:sz w:val="20"/>
                <w:szCs w:val="20"/>
              </w:rPr>
            </w:pPr>
            <w:r w:rsidRPr="007D1FE0">
              <w:rPr>
                <w:rStyle w:val="normaltextrun"/>
                <w:rFonts w:asciiTheme="majorHAnsi" w:hAnsiTheme="majorHAnsi" w:cstheme="majorHAnsi"/>
                <w:color w:val="000000"/>
                <w:sz w:val="20"/>
                <w:szCs w:val="20"/>
                <w:bdr w:val="none" w:color="auto" w:sz="0" w:space="0" w:frame="1"/>
              </w:rPr>
              <w:t>The achievements of the earliest civilizations – an overview of where and when the first civilizations appeared</w:t>
            </w:r>
          </w:p>
          <w:p w:rsidRPr="007D1FE0" w:rsidR="000D61DB" w:rsidRDefault="000D61DB" w14:paraId="7AEE5648" w14:textId="79D332E3">
            <w:pPr>
              <w:rPr>
                <w:rFonts w:asciiTheme="majorHAnsi" w:hAnsiTheme="majorHAnsi" w:cstheme="majorHAnsi"/>
                <w:sz w:val="20"/>
                <w:szCs w:val="20"/>
              </w:rPr>
            </w:pPr>
          </w:p>
          <w:p w:rsidRPr="007D1FE0" w:rsidR="007D1FE0" w:rsidRDefault="007D1FE0" w14:paraId="3654193D" w14:textId="0D9B0657">
            <w:pPr>
              <w:rPr>
                <w:rFonts w:asciiTheme="majorHAnsi" w:hAnsiTheme="majorHAnsi" w:cstheme="majorHAnsi"/>
                <w:b/>
                <w:sz w:val="20"/>
                <w:szCs w:val="20"/>
              </w:rPr>
            </w:pPr>
            <w:r w:rsidRPr="007D1FE0">
              <w:rPr>
                <w:rFonts w:asciiTheme="majorHAnsi" w:hAnsiTheme="majorHAnsi" w:cstheme="majorHAnsi"/>
                <w:b/>
                <w:sz w:val="20"/>
                <w:szCs w:val="20"/>
              </w:rPr>
              <w:t>Chronology</w:t>
            </w:r>
          </w:p>
          <w:p w:rsidRPr="007D1FE0" w:rsidR="007D1FE0" w:rsidP="007D1FE0" w:rsidRDefault="007D1FE0" w14:paraId="6426A321" w14:textId="58E4D366">
            <w:pPr>
              <w:rPr>
                <w:rFonts w:asciiTheme="majorHAnsi" w:hAnsiTheme="majorHAnsi" w:cstheme="majorHAnsi"/>
                <w:sz w:val="20"/>
                <w:szCs w:val="20"/>
              </w:rPr>
            </w:pPr>
            <w:r w:rsidRPr="007D1FE0">
              <w:rPr>
                <w:rFonts w:asciiTheme="majorHAnsi" w:hAnsiTheme="majorHAnsi" w:cstheme="majorHAnsi"/>
                <w:sz w:val="20"/>
                <w:szCs w:val="20"/>
              </w:rPr>
              <w:t xml:space="preserve">Pupils should understand key terminology when talking about the past and use common words and phrases relating to the passing of time. </w:t>
            </w:r>
          </w:p>
          <w:p w:rsidRPr="007D1FE0" w:rsidR="007D1FE0" w:rsidP="007D1FE0" w:rsidRDefault="007D1FE0" w14:paraId="5D8ECB77" w14:textId="77777777">
            <w:pPr>
              <w:rPr>
                <w:rFonts w:asciiTheme="majorHAnsi" w:hAnsiTheme="majorHAnsi" w:cstheme="majorHAnsi"/>
                <w:sz w:val="20"/>
                <w:szCs w:val="20"/>
              </w:rPr>
            </w:pPr>
          </w:p>
          <w:p w:rsidRPr="007D1FE0" w:rsidR="007D1FE0" w:rsidP="007D1FE0" w:rsidRDefault="007D1FE0" w14:paraId="394D036D" w14:textId="4A208526">
            <w:pPr>
              <w:rPr>
                <w:rFonts w:asciiTheme="majorHAnsi" w:hAnsiTheme="majorHAnsi" w:cstheme="majorHAnsi"/>
                <w:sz w:val="20"/>
                <w:szCs w:val="20"/>
              </w:rPr>
            </w:pPr>
            <w:r w:rsidRPr="007D1FE0">
              <w:rPr>
                <w:rFonts w:asciiTheme="majorHAnsi" w:hAnsiTheme="majorHAnsi" w:cstheme="majorHAnsi"/>
                <w:sz w:val="20"/>
                <w:szCs w:val="20"/>
              </w:rPr>
              <w:t>Pupils should be able to establish clear narratives within and across periods studied.</w:t>
            </w:r>
          </w:p>
          <w:p w:rsidRPr="007D1FE0" w:rsidR="007D1FE0" w:rsidP="007D1FE0" w:rsidRDefault="007D1FE0" w14:paraId="5CA0D261" w14:textId="77777777">
            <w:pPr>
              <w:rPr>
                <w:rFonts w:asciiTheme="majorHAnsi" w:hAnsiTheme="majorHAnsi" w:cstheme="majorHAnsi"/>
                <w:sz w:val="20"/>
                <w:szCs w:val="20"/>
              </w:rPr>
            </w:pPr>
          </w:p>
          <w:p w:rsidRPr="007D1FE0" w:rsidR="007D1FE0" w:rsidP="007D1FE0" w:rsidRDefault="007D1FE0" w14:paraId="5A894FA7" w14:textId="20B3A955">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note connections, contrasts and trends over time. </w:t>
            </w:r>
          </w:p>
          <w:p w:rsidRPr="007D1FE0" w:rsidR="007D1FE0" w:rsidP="007D1FE0" w:rsidRDefault="007D1FE0" w14:paraId="2773F068" w14:textId="77777777">
            <w:pPr>
              <w:rPr>
                <w:rFonts w:asciiTheme="majorHAnsi" w:hAnsiTheme="majorHAnsi" w:cstheme="majorHAnsi"/>
                <w:sz w:val="20"/>
                <w:szCs w:val="20"/>
              </w:rPr>
            </w:pPr>
          </w:p>
          <w:p w:rsidRPr="007D1FE0" w:rsidR="007D1FE0" w:rsidP="007D1FE0" w:rsidRDefault="007D1FE0" w14:paraId="60C19873" w14:textId="77777777">
            <w:pPr>
              <w:rPr>
                <w:rFonts w:asciiTheme="majorHAnsi" w:hAnsiTheme="majorHAnsi" w:cstheme="majorHAnsi"/>
                <w:b/>
                <w:sz w:val="20"/>
                <w:szCs w:val="20"/>
              </w:rPr>
            </w:pPr>
            <w:r w:rsidRPr="007D1FE0">
              <w:rPr>
                <w:rFonts w:asciiTheme="majorHAnsi" w:hAnsiTheme="majorHAnsi" w:cstheme="majorHAnsi"/>
                <w:b/>
                <w:sz w:val="20"/>
                <w:szCs w:val="20"/>
              </w:rPr>
              <w:t xml:space="preserve">Historical enquiry </w:t>
            </w:r>
          </w:p>
          <w:p w:rsidRPr="007D1FE0" w:rsidR="007D1FE0" w:rsidP="007D1FE0" w:rsidRDefault="007D1FE0" w14:paraId="7E026B5C" w14:textId="25DA870C">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describe and make links between main events, situations and changes within and across different periods/societies. </w:t>
            </w:r>
          </w:p>
          <w:p w:rsidRPr="007D1FE0" w:rsidR="007D1FE0" w:rsidP="007D1FE0" w:rsidRDefault="007D1FE0" w14:paraId="4B7B92DA" w14:textId="77777777">
            <w:pPr>
              <w:rPr>
                <w:rFonts w:asciiTheme="majorHAnsi" w:hAnsiTheme="majorHAnsi" w:cstheme="majorHAnsi"/>
                <w:sz w:val="20"/>
                <w:szCs w:val="20"/>
              </w:rPr>
            </w:pPr>
          </w:p>
          <w:p w:rsidRPr="007D1FE0" w:rsidR="007D1FE0" w:rsidP="007D1FE0" w:rsidRDefault="007D1FE0" w14:paraId="3DDDA4BA" w14:textId="5EBD9793">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identify, give reasons and results of a for historical event. </w:t>
            </w:r>
          </w:p>
          <w:p w:rsidRPr="007D1FE0" w:rsidR="007D1FE0" w:rsidP="007D1FE0" w:rsidRDefault="007D1FE0" w14:paraId="1006C5E5" w14:textId="77777777">
            <w:pPr>
              <w:rPr>
                <w:rFonts w:asciiTheme="majorHAnsi" w:hAnsiTheme="majorHAnsi" w:cstheme="majorHAnsi"/>
                <w:sz w:val="20"/>
                <w:szCs w:val="20"/>
              </w:rPr>
            </w:pPr>
          </w:p>
          <w:p w:rsidR="00F15583" w:rsidP="007D1FE0" w:rsidRDefault="007D1FE0" w14:paraId="221DD6AC" w14:textId="44570039">
            <w:pPr>
              <w:rPr>
                <w:rFonts w:asciiTheme="majorHAnsi" w:hAnsiTheme="majorHAnsi" w:cstheme="majorHAnsi"/>
                <w:sz w:val="20"/>
                <w:szCs w:val="20"/>
              </w:rPr>
            </w:pPr>
            <w:r w:rsidRPr="007D1FE0">
              <w:rPr>
                <w:rFonts w:asciiTheme="majorHAnsi" w:hAnsiTheme="majorHAnsi" w:cstheme="majorHAnsi"/>
                <w:sz w:val="20"/>
                <w:szCs w:val="20"/>
              </w:rPr>
              <w:lastRenderedPageBreak/>
              <w:t>Pupils should understand how knowledge of the past is constructed from a range of sources.</w:t>
            </w:r>
          </w:p>
          <w:p w:rsidRPr="007D1FE0" w:rsidR="00F15583" w:rsidP="007D1FE0" w:rsidRDefault="00F15583" w14:paraId="58B06DE9" w14:textId="77777777">
            <w:pPr>
              <w:rPr>
                <w:rFonts w:asciiTheme="majorHAnsi" w:hAnsiTheme="majorHAnsi" w:cstheme="majorHAnsi"/>
                <w:sz w:val="20"/>
                <w:szCs w:val="20"/>
              </w:rPr>
            </w:pPr>
          </w:p>
          <w:p w:rsidRPr="007D1FE0" w:rsidR="007D1FE0" w:rsidP="007D1FE0" w:rsidRDefault="007D1FE0" w14:paraId="75E4A638" w14:textId="6EE29C1C">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construct informed responses by selecting and using relevant historical sources. </w:t>
            </w:r>
          </w:p>
          <w:p w:rsidRPr="007D1FE0" w:rsidR="007D1FE0" w:rsidP="007D1FE0" w:rsidRDefault="007D1FE0" w14:paraId="068BC7AD" w14:textId="77777777">
            <w:pPr>
              <w:rPr>
                <w:rFonts w:asciiTheme="majorHAnsi" w:hAnsiTheme="majorHAnsi" w:cstheme="majorHAnsi"/>
                <w:sz w:val="20"/>
                <w:szCs w:val="20"/>
              </w:rPr>
            </w:pPr>
          </w:p>
          <w:p w:rsidRPr="007D1FE0" w:rsidR="007D1FE0" w:rsidP="007D1FE0" w:rsidRDefault="007D1FE0" w14:paraId="5FC9AA14" w14:textId="3B77E1BC">
            <w:pPr>
              <w:rPr>
                <w:rFonts w:asciiTheme="majorHAnsi" w:hAnsiTheme="majorHAnsi" w:cstheme="majorHAnsi"/>
                <w:sz w:val="20"/>
                <w:szCs w:val="20"/>
              </w:rPr>
            </w:pPr>
            <w:r w:rsidRPr="007D1FE0">
              <w:rPr>
                <w:rFonts w:asciiTheme="majorHAnsi" w:hAnsiTheme="majorHAnsi" w:cstheme="majorHAnsi"/>
                <w:sz w:val="20"/>
                <w:szCs w:val="20"/>
              </w:rPr>
              <w:t>Pupils should be able to describe social, cultural, religious and ethnic diversity in Britain and the wider world.</w:t>
            </w:r>
          </w:p>
          <w:p w:rsidRPr="007D1FE0" w:rsidR="007D1FE0" w:rsidP="007D1FE0" w:rsidRDefault="007D1FE0" w14:paraId="011BB162" w14:textId="77777777">
            <w:pPr>
              <w:rPr>
                <w:rFonts w:asciiTheme="majorHAnsi" w:hAnsiTheme="majorHAnsi" w:cstheme="majorHAnsi"/>
                <w:sz w:val="20"/>
                <w:szCs w:val="20"/>
              </w:rPr>
            </w:pPr>
          </w:p>
          <w:p w:rsidRPr="007D1FE0" w:rsidR="007D1FE0" w:rsidP="007D1FE0" w:rsidRDefault="007D1FE0" w14:paraId="52BC3C52" w14:textId="77777777">
            <w:pPr>
              <w:rPr>
                <w:rFonts w:asciiTheme="majorHAnsi" w:hAnsiTheme="majorHAnsi" w:cstheme="majorHAnsi"/>
                <w:sz w:val="20"/>
                <w:szCs w:val="20"/>
              </w:rPr>
            </w:pPr>
            <w:r w:rsidRPr="007D1FE0">
              <w:rPr>
                <w:rFonts w:asciiTheme="majorHAnsi" w:hAnsiTheme="majorHAnsi" w:cstheme="majorHAnsi"/>
                <w:sz w:val="20"/>
                <w:szCs w:val="20"/>
              </w:rPr>
              <w:t>Pupils should be able to identify historically significant people and events.</w:t>
            </w:r>
          </w:p>
          <w:p w:rsidRPr="007D1FE0" w:rsidR="007D1FE0" w:rsidP="007D1FE0" w:rsidRDefault="007D1FE0" w14:paraId="568EA54B" w14:textId="08341FFF">
            <w:pPr>
              <w:rPr>
                <w:rFonts w:asciiTheme="majorHAnsi" w:hAnsiTheme="majorHAnsi" w:cstheme="majorHAnsi"/>
                <w:sz w:val="20"/>
                <w:szCs w:val="20"/>
              </w:rPr>
            </w:pPr>
            <w:r w:rsidRPr="007D1FE0">
              <w:rPr>
                <w:rFonts w:asciiTheme="majorHAnsi" w:hAnsiTheme="majorHAnsi" w:cstheme="majorHAnsi"/>
                <w:sz w:val="20"/>
                <w:szCs w:val="20"/>
              </w:rPr>
              <w:t xml:space="preserve"> </w:t>
            </w:r>
          </w:p>
          <w:p w:rsidRPr="007D1FE0" w:rsidR="007D1FE0" w:rsidP="007D1FE0" w:rsidRDefault="007D1FE0" w14:paraId="39681AE5" w14:textId="77777777">
            <w:pPr>
              <w:rPr>
                <w:rFonts w:asciiTheme="majorHAnsi" w:hAnsiTheme="majorHAnsi" w:cstheme="majorHAnsi"/>
                <w:b/>
                <w:sz w:val="20"/>
                <w:szCs w:val="20"/>
              </w:rPr>
            </w:pPr>
            <w:r w:rsidRPr="007D1FE0">
              <w:rPr>
                <w:rFonts w:asciiTheme="majorHAnsi" w:hAnsiTheme="majorHAnsi" w:cstheme="majorHAnsi"/>
                <w:b/>
                <w:sz w:val="20"/>
                <w:szCs w:val="20"/>
              </w:rPr>
              <w:t>Historical interpretation</w:t>
            </w:r>
          </w:p>
          <w:p w:rsidRPr="007D1FE0" w:rsidR="007D1FE0" w:rsidP="007D1FE0" w:rsidRDefault="007D1FE0" w14:paraId="69DC8533" w14:textId="1A6308F5">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understand that different versions of the past may exist, giving some reasons for this. </w:t>
            </w:r>
          </w:p>
          <w:p w:rsidRPr="007D1FE0" w:rsidR="007D1FE0" w:rsidP="007D1FE0" w:rsidRDefault="007D1FE0" w14:paraId="645B5972" w14:textId="77777777">
            <w:pPr>
              <w:rPr>
                <w:rFonts w:asciiTheme="majorHAnsi" w:hAnsiTheme="majorHAnsi" w:cstheme="majorHAnsi"/>
                <w:sz w:val="20"/>
                <w:szCs w:val="20"/>
              </w:rPr>
            </w:pPr>
          </w:p>
          <w:p w:rsidRPr="007D1FE0" w:rsidR="007D1FE0" w:rsidP="007D1FE0" w:rsidRDefault="007D1FE0" w14:paraId="4BEEF6B4" w14:textId="1F835E55">
            <w:pPr>
              <w:rPr>
                <w:rFonts w:asciiTheme="majorHAnsi" w:hAnsiTheme="majorHAnsi" w:cstheme="majorHAnsi"/>
                <w:sz w:val="20"/>
                <w:szCs w:val="20"/>
              </w:rPr>
            </w:pPr>
            <w:r w:rsidRPr="007D1FE0">
              <w:rPr>
                <w:rFonts w:asciiTheme="majorHAnsi" w:hAnsiTheme="majorHAnsi" w:cstheme="majorHAnsi"/>
                <w:sz w:val="20"/>
                <w:szCs w:val="20"/>
              </w:rPr>
              <w:t>Pupils should begin to evaluate and discuss how useful and reliable a historical source is.</w:t>
            </w:r>
          </w:p>
          <w:p w:rsidRPr="007D1FE0" w:rsidR="007D1FE0" w:rsidP="007D1FE0" w:rsidRDefault="007D1FE0" w14:paraId="0DC69648" w14:textId="77777777">
            <w:pPr>
              <w:rPr>
                <w:rFonts w:asciiTheme="majorHAnsi" w:hAnsiTheme="majorHAnsi" w:cstheme="majorHAnsi"/>
                <w:sz w:val="20"/>
                <w:szCs w:val="20"/>
              </w:rPr>
            </w:pPr>
          </w:p>
          <w:p w:rsidRPr="007D1FE0" w:rsidR="007D1FE0" w:rsidP="007D1FE0" w:rsidRDefault="007D1FE0" w14:paraId="297B36ED" w14:textId="77777777">
            <w:pPr>
              <w:rPr>
                <w:rFonts w:asciiTheme="majorHAnsi" w:hAnsiTheme="majorHAnsi" w:cstheme="majorHAnsi"/>
                <w:b/>
                <w:sz w:val="20"/>
                <w:szCs w:val="20"/>
              </w:rPr>
            </w:pPr>
            <w:r w:rsidRPr="007D1FE0">
              <w:rPr>
                <w:rFonts w:asciiTheme="majorHAnsi" w:hAnsiTheme="majorHAnsi" w:cstheme="majorHAnsi"/>
                <w:b/>
                <w:sz w:val="20"/>
                <w:szCs w:val="20"/>
              </w:rPr>
              <w:t>Vocabulary</w:t>
            </w:r>
          </w:p>
          <w:p w:rsidRPr="007D1FE0" w:rsidR="000D61DB" w:rsidP="007D1FE0" w:rsidRDefault="007D1FE0" w14:paraId="2470F76D" w14:textId="76F6EC46">
            <w:pPr>
              <w:rPr>
                <w:rFonts w:asciiTheme="majorHAnsi" w:hAnsiTheme="majorHAnsi" w:cstheme="majorHAnsi"/>
                <w:sz w:val="20"/>
                <w:szCs w:val="20"/>
              </w:rPr>
            </w:pPr>
            <w:r w:rsidRPr="007D1FE0">
              <w:rPr>
                <w:rFonts w:asciiTheme="majorHAnsi" w:hAnsiTheme="majorHAnsi" w:cstheme="majorHAnsi"/>
                <w:sz w:val="20"/>
                <w:szCs w:val="20"/>
              </w:rPr>
              <w:t>Pupils should be able to use key vocabulary linked to their specific topic.</w:t>
            </w:r>
          </w:p>
          <w:p w:rsidRPr="007D1FE0" w:rsidR="000D61DB" w:rsidRDefault="000D61DB" w14:paraId="1CD0E066" w14:textId="77777777">
            <w:pPr>
              <w:rPr>
                <w:rFonts w:asciiTheme="majorHAnsi" w:hAnsiTheme="majorHAnsi" w:cstheme="majorHAnsi"/>
                <w:sz w:val="20"/>
                <w:szCs w:val="20"/>
              </w:rPr>
            </w:pPr>
          </w:p>
          <w:p w:rsidRPr="007D1FE0" w:rsidR="000D61DB" w:rsidRDefault="000D61DB" w14:paraId="143D6DB1" w14:textId="77777777">
            <w:pPr>
              <w:rPr>
                <w:rFonts w:asciiTheme="majorHAnsi" w:hAnsiTheme="majorHAnsi" w:cstheme="majorHAnsi"/>
                <w:sz w:val="20"/>
                <w:szCs w:val="20"/>
              </w:rPr>
            </w:pPr>
          </w:p>
          <w:p w:rsidRPr="007D1FE0" w:rsidR="000D61DB" w:rsidRDefault="000D61DB" w14:paraId="13A5E177" w14:textId="77777777">
            <w:pPr>
              <w:rPr>
                <w:rFonts w:asciiTheme="majorHAnsi" w:hAnsiTheme="majorHAnsi" w:cstheme="majorHAnsi"/>
                <w:sz w:val="20"/>
                <w:szCs w:val="20"/>
              </w:rPr>
            </w:pPr>
          </w:p>
        </w:tc>
        <w:tc>
          <w:tcPr>
            <w:tcW w:w="8044" w:type="dxa"/>
            <w:gridSpan w:val="4"/>
            <w:tcMar/>
          </w:tcPr>
          <w:p w:rsidRPr="007D1FE0" w:rsidR="000D61DB" w:rsidP="45019670" w:rsidRDefault="1E3AE61B" w14:paraId="5E170A9A" w14:textId="0842F005">
            <w:pPr>
              <w:pStyle w:val="ListParagraph"/>
              <w:numPr>
                <w:ilvl w:val="0"/>
                <w:numId w:val="1"/>
              </w:numPr>
              <w:rPr>
                <w:rFonts w:asciiTheme="majorHAnsi" w:hAnsiTheme="majorHAnsi" w:cstheme="majorBidi"/>
                <w:b/>
                <w:bCs/>
                <w:sz w:val="20"/>
                <w:szCs w:val="20"/>
              </w:rPr>
            </w:pPr>
            <w:r w:rsidRPr="45019670">
              <w:rPr>
                <w:rFonts w:asciiTheme="majorHAnsi" w:hAnsiTheme="majorHAnsi" w:cstheme="majorBidi"/>
                <w:b/>
                <w:bCs/>
                <w:sz w:val="20"/>
                <w:szCs w:val="20"/>
              </w:rPr>
              <w:lastRenderedPageBreak/>
              <w:t>When and where was the Mayan civilisation?</w:t>
            </w:r>
          </w:p>
          <w:p w:rsidRPr="007D1FE0" w:rsidR="007D1FE0" w:rsidP="3CD47F23" w:rsidRDefault="1E3AE61B" w14:paraId="490A342F" w14:textId="4BA766B1">
            <w:pPr>
              <w:rPr>
                <w:rFonts w:ascii="Calibri Light" w:hAnsi="Calibri Light" w:cs="" w:asciiTheme="majorAscii" w:hAnsiTheme="majorAscii" w:cstheme="majorBidi"/>
                <w:color w:val="auto"/>
                <w:sz w:val="20"/>
                <w:szCs w:val="20"/>
              </w:rPr>
            </w:pPr>
            <w:r w:rsidRPr="3CD47F23" w:rsidR="1E3AE61B">
              <w:rPr>
                <w:rFonts w:ascii="Calibri Light" w:hAnsi="Calibri Light" w:cs="" w:asciiTheme="majorAscii" w:hAnsiTheme="majorAscii" w:cstheme="majorBidi"/>
                <w:color w:val="auto"/>
                <w:sz w:val="20"/>
                <w:szCs w:val="20"/>
              </w:rPr>
              <w:t xml:space="preserve">Be able to </w:t>
            </w:r>
            <w:r w:rsidRPr="3CD47F23" w:rsidR="1E3AE61B">
              <w:rPr>
                <w:rFonts w:ascii="Calibri Light" w:hAnsi="Calibri Light" w:cs="" w:asciiTheme="majorAscii" w:hAnsiTheme="majorAscii" w:cstheme="majorBidi"/>
                <w:color w:val="auto"/>
                <w:sz w:val="20"/>
                <w:szCs w:val="20"/>
              </w:rPr>
              <w:t>locate</w:t>
            </w:r>
            <w:r w:rsidRPr="3CD47F23" w:rsidR="1E3AE61B">
              <w:rPr>
                <w:rFonts w:ascii="Calibri Light" w:hAnsi="Calibri Light" w:cs="" w:asciiTheme="majorAscii" w:hAnsiTheme="majorAscii" w:cstheme="majorBidi"/>
                <w:color w:val="auto"/>
                <w:sz w:val="20"/>
                <w:szCs w:val="20"/>
              </w:rPr>
              <w:t xml:space="preserve"> the ancient Mayan Cities on a map </w:t>
            </w:r>
            <w:r w:rsidRPr="3CD47F23" w:rsidR="50B9C82B">
              <w:rPr>
                <w:rFonts w:ascii="Calibri Light" w:hAnsi="Calibri Light" w:cs="" w:asciiTheme="majorAscii" w:hAnsiTheme="majorAscii" w:cstheme="majorBidi"/>
                <w:color w:val="auto"/>
                <w:sz w:val="20"/>
                <w:szCs w:val="20"/>
              </w:rPr>
              <w:t>(</w:t>
            </w:r>
            <w:r w:rsidRPr="3CD47F23" w:rsidR="1E3AE61B">
              <w:rPr>
                <w:rFonts w:ascii="Calibri Light" w:hAnsi="Calibri Light" w:cs="" w:asciiTheme="majorAscii" w:hAnsiTheme="majorAscii" w:cstheme="majorBidi"/>
                <w:color w:val="auto"/>
                <w:sz w:val="20"/>
                <w:szCs w:val="20"/>
                <w:highlight w:val="yellow"/>
              </w:rPr>
              <w:t>using 6-figure grid references</w:t>
            </w:r>
            <w:r w:rsidRPr="3CD47F23" w:rsidR="372C1730">
              <w:rPr>
                <w:rFonts w:ascii="Calibri Light" w:hAnsi="Calibri Light" w:cs="" w:asciiTheme="majorAscii" w:hAnsiTheme="majorAscii" w:cstheme="majorBidi"/>
                <w:color w:val="auto"/>
                <w:sz w:val="20"/>
                <w:szCs w:val="20"/>
                <w:highlight w:val="yellow"/>
              </w:rPr>
              <w:t>???)</w:t>
            </w:r>
            <w:r w:rsidRPr="3CD47F23" w:rsidR="1E3AE61B">
              <w:rPr>
                <w:rFonts w:ascii="Calibri Light" w:hAnsi="Calibri Light" w:cs="" w:asciiTheme="majorAscii" w:hAnsiTheme="majorAscii" w:cstheme="majorBidi"/>
                <w:color w:val="auto"/>
                <w:sz w:val="20"/>
                <w:szCs w:val="20"/>
              </w:rPr>
              <w:t xml:space="preserve"> and be able to explain the Mayan civilisation today covers more than one country.</w:t>
            </w:r>
          </w:p>
          <w:p w:rsidR="4890BD4B" w:rsidP="4890BD4B" w:rsidRDefault="4890BD4B" w14:paraId="63D8A447" w14:textId="22230AA0">
            <w:pPr>
              <w:rPr>
                <w:rFonts w:asciiTheme="majorHAnsi" w:hAnsiTheme="majorHAnsi" w:cstheme="majorBidi"/>
                <w:color w:val="00B050"/>
                <w:sz w:val="20"/>
                <w:szCs w:val="20"/>
              </w:rPr>
            </w:pPr>
          </w:p>
          <w:p w:rsidR="00F15583" w:rsidP="4890BD4B" w:rsidRDefault="007D1FE0" w14:paraId="4A245164" w14:textId="1ED64B94">
            <w:pPr>
              <w:rPr>
                <w:rFonts w:asciiTheme="majorHAnsi" w:hAnsiTheme="majorHAnsi" w:cstheme="majorBidi"/>
                <w:sz w:val="20"/>
                <w:szCs w:val="20"/>
              </w:rPr>
            </w:pPr>
            <w:r w:rsidRPr="3CD47F23" w:rsidR="007D1FE0">
              <w:rPr>
                <w:rFonts w:ascii="Calibri Light" w:hAnsi="Calibri Light" w:cs="" w:asciiTheme="majorAscii" w:hAnsiTheme="majorAscii" w:cstheme="majorBidi"/>
                <w:sz w:val="20"/>
                <w:szCs w:val="20"/>
              </w:rPr>
              <w:t>Develop a chronologically secure knowledge and understanding of the Mayan civilisation period, revisiting previous learning of other ancient civilisations</w:t>
            </w:r>
          </w:p>
          <w:p w:rsidRPr="006B1958" w:rsidR="00F15583" w:rsidP="06F7B9CF" w:rsidRDefault="00F15583" w14:paraId="5F63CBBC" w14:textId="1FDEEAD6">
            <w:pPr>
              <w:rPr>
                <w:rFonts w:asciiTheme="majorHAnsi" w:hAnsiTheme="majorHAnsi" w:cstheme="majorBidi"/>
                <w:color w:val="7030A0"/>
                <w:sz w:val="20"/>
                <w:szCs w:val="20"/>
              </w:rPr>
            </w:pPr>
          </w:p>
          <w:p w:rsidRPr="006B1958" w:rsidR="00F15583" w:rsidP="45019670" w:rsidRDefault="65D7E137" w14:paraId="5D03830E" w14:textId="2E3BD08B">
            <w:pPr>
              <w:pStyle w:val="ListParagraph"/>
              <w:numPr>
                <w:ilvl w:val="0"/>
                <w:numId w:val="1"/>
              </w:numPr>
              <w:rPr>
                <w:rFonts w:asciiTheme="majorHAnsi" w:hAnsiTheme="majorHAnsi" w:cstheme="majorBidi"/>
                <w:b/>
                <w:bCs/>
                <w:sz w:val="20"/>
                <w:szCs w:val="20"/>
              </w:rPr>
            </w:pPr>
            <w:r w:rsidRPr="45019670">
              <w:rPr>
                <w:rFonts w:asciiTheme="majorHAnsi" w:hAnsiTheme="majorHAnsi" w:cstheme="majorBidi"/>
                <w:b/>
                <w:bCs/>
                <w:sz w:val="20"/>
                <w:szCs w:val="20"/>
              </w:rPr>
              <w:t>What was the terrain like in Mesoamerica?</w:t>
            </w:r>
          </w:p>
          <w:p w:rsidRPr="006B1958" w:rsidR="00F15583" w:rsidP="45019670" w:rsidRDefault="54BDCACA" w14:paraId="7B2D0D1A" w14:textId="70B74B41">
            <w:pPr>
              <w:rPr>
                <w:rFonts w:asciiTheme="majorHAnsi" w:hAnsiTheme="majorHAnsi" w:cstheme="majorBidi"/>
                <w:color w:val="000000" w:themeColor="text1"/>
                <w:sz w:val="20"/>
                <w:szCs w:val="20"/>
              </w:rPr>
            </w:pPr>
            <w:r w:rsidRPr="45019670">
              <w:rPr>
                <w:rFonts w:asciiTheme="majorHAnsi" w:hAnsiTheme="majorHAnsi" w:cstheme="majorBidi"/>
                <w:color w:val="000000" w:themeColor="text1"/>
                <w:sz w:val="20"/>
                <w:szCs w:val="20"/>
              </w:rPr>
              <w:t>Know and describe the terrain in Mesoamerica at the time of the Maya.</w:t>
            </w:r>
          </w:p>
          <w:p w:rsidRPr="006B1958" w:rsidR="00F15583" w:rsidP="06F7B9CF" w:rsidRDefault="00F15583" w14:paraId="25B00F5E" w14:textId="78920A01">
            <w:pPr>
              <w:rPr>
                <w:rFonts w:asciiTheme="majorHAnsi" w:hAnsiTheme="majorHAnsi" w:cstheme="majorBidi"/>
                <w:color w:val="7030A0"/>
                <w:sz w:val="20"/>
                <w:szCs w:val="20"/>
              </w:rPr>
            </w:pPr>
          </w:p>
          <w:p w:rsidR="4890BD4B" w:rsidP="45019670" w:rsidRDefault="370A3333" w14:paraId="57F1649B" w14:textId="2B36733A">
            <w:pPr>
              <w:pStyle w:val="ListParagraph"/>
              <w:numPr>
                <w:ilvl w:val="0"/>
                <w:numId w:val="1"/>
              </w:numPr>
              <w:rPr>
                <w:rFonts w:asciiTheme="majorHAnsi" w:hAnsiTheme="majorHAnsi" w:cstheme="majorBidi"/>
                <w:b/>
                <w:bCs/>
                <w:sz w:val="20"/>
                <w:szCs w:val="20"/>
              </w:rPr>
            </w:pPr>
            <w:r w:rsidRPr="45019670">
              <w:rPr>
                <w:rFonts w:asciiTheme="majorHAnsi" w:hAnsiTheme="majorHAnsi" w:cstheme="majorBidi"/>
                <w:b/>
                <w:bCs/>
                <w:sz w:val="20"/>
                <w:szCs w:val="20"/>
              </w:rPr>
              <w:t>Why</w:t>
            </w:r>
            <w:r w:rsidRPr="45019670" w:rsidR="0309BF78">
              <w:rPr>
                <w:rFonts w:asciiTheme="majorHAnsi" w:hAnsiTheme="majorHAnsi" w:cstheme="majorBidi"/>
                <w:b/>
                <w:bCs/>
                <w:sz w:val="20"/>
                <w:szCs w:val="20"/>
              </w:rPr>
              <w:t xml:space="preserve"> did the Maya empire grow?</w:t>
            </w:r>
          </w:p>
          <w:p w:rsidRPr="006B1958" w:rsidR="00292ED4" w:rsidP="4890BD4B" w:rsidRDefault="006B1958" w14:paraId="2219B086" w14:textId="3A5D794D">
            <w:pPr>
              <w:rPr>
                <w:rFonts w:asciiTheme="majorHAnsi" w:hAnsiTheme="majorHAnsi" w:cstheme="majorBidi"/>
                <w:b/>
                <w:bCs/>
                <w:sz w:val="20"/>
                <w:szCs w:val="20"/>
              </w:rPr>
            </w:pPr>
            <w:r w:rsidRPr="4890BD4B">
              <w:rPr>
                <w:rFonts w:asciiTheme="majorHAnsi" w:hAnsiTheme="majorHAnsi" w:cstheme="majorBidi"/>
                <w:sz w:val="20"/>
                <w:szCs w:val="20"/>
              </w:rPr>
              <w:t>Identify and compare some of the key factors in the successful growth of the Mayan empire.</w:t>
            </w:r>
          </w:p>
          <w:p w:rsidRPr="006B1958" w:rsidR="00250E21" w:rsidP="45019670" w:rsidRDefault="192DDBEB" w14:paraId="6BA75E0D" w14:textId="665BCFCA">
            <w:pPr>
              <w:rPr>
                <w:rFonts w:asciiTheme="majorHAnsi" w:hAnsiTheme="majorHAnsi" w:cstheme="majorBidi"/>
                <w:color w:val="000000" w:themeColor="text1"/>
                <w:sz w:val="20"/>
                <w:szCs w:val="20"/>
              </w:rPr>
            </w:pPr>
            <w:r w:rsidRPr="45019670">
              <w:rPr>
                <w:rFonts w:asciiTheme="majorHAnsi" w:hAnsiTheme="majorHAnsi" w:cstheme="majorBidi"/>
                <w:color w:val="000000" w:themeColor="text1"/>
                <w:sz w:val="20"/>
                <w:szCs w:val="20"/>
              </w:rPr>
              <w:t>Identify historically significant events.</w:t>
            </w:r>
          </w:p>
          <w:p w:rsidR="00250E21" w:rsidRDefault="00250E21" w14:paraId="5D810A84" w14:textId="77777777">
            <w:pPr>
              <w:rPr>
                <w:rFonts w:asciiTheme="majorHAnsi" w:hAnsiTheme="majorHAnsi" w:cstheme="majorHAnsi"/>
                <w:sz w:val="20"/>
                <w:szCs w:val="20"/>
              </w:rPr>
            </w:pPr>
          </w:p>
          <w:p w:rsidR="007D1FE0" w:rsidP="45019670" w:rsidRDefault="0309BF78" w14:paraId="29EF6CE4" w14:textId="56A35467">
            <w:pPr>
              <w:pStyle w:val="ListParagraph"/>
              <w:numPr>
                <w:ilvl w:val="0"/>
                <w:numId w:val="1"/>
              </w:numPr>
              <w:rPr>
                <w:rFonts w:asciiTheme="majorHAnsi" w:hAnsiTheme="majorHAnsi" w:cstheme="majorBidi"/>
                <w:b/>
                <w:bCs/>
                <w:sz w:val="20"/>
                <w:szCs w:val="20"/>
              </w:rPr>
            </w:pPr>
            <w:r w:rsidRPr="45019670">
              <w:rPr>
                <w:rFonts w:asciiTheme="majorHAnsi" w:hAnsiTheme="majorHAnsi" w:cstheme="majorBidi"/>
                <w:b/>
                <w:bCs/>
                <w:sz w:val="20"/>
                <w:szCs w:val="20"/>
              </w:rPr>
              <w:t>What was everyday life like for the Maya?</w:t>
            </w:r>
          </w:p>
          <w:p w:rsidR="00250E21" w:rsidP="4890BD4B" w:rsidRDefault="00250E21" w14:paraId="6B45C715" w14:textId="5F8BE0D8">
            <w:pPr>
              <w:rPr>
                <w:rFonts w:asciiTheme="majorHAnsi" w:hAnsiTheme="majorHAnsi" w:cstheme="majorBidi"/>
                <w:sz w:val="20"/>
                <w:szCs w:val="20"/>
              </w:rPr>
            </w:pPr>
            <w:r w:rsidRPr="4890BD4B">
              <w:rPr>
                <w:rFonts w:asciiTheme="majorHAnsi" w:hAnsiTheme="majorHAnsi" w:cstheme="majorBidi"/>
                <w:sz w:val="20"/>
                <w:szCs w:val="20"/>
              </w:rPr>
              <w:t xml:space="preserve">Know that the Maya society was hierarchical. </w:t>
            </w:r>
          </w:p>
          <w:p w:rsidR="00250E21" w:rsidP="4890BD4B" w:rsidRDefault="00250E21" w14:paraId="1553EB64" w14:textId="7F0A752E">
            <w:pPr>
              <w:rPr>
                <w:rFonts w:asciiTheme="majorHAnsi" w:hAnsiTheme="majorHAnsi" w:cstheme="majorBidi"/>
                <w:sz w:val="20"/>
                <w:szCs w:val="20"/>
              </w:rPr>
            </w:pPr>
            <w:r w:rsidRPr="3CD47F23" w:rsidR="00250E21">
              <w:rPr>
                <w:rFonts w:ascii="Calibri Light" w:hAnsi="Calibri Light" w:cs="" w:asciiTheme="majorAscii" w:hAnsiTheme="majorAscii" w:cstheme="majorBidi"/>
                <w:sz w:val="20"/>
                <w:szCs w:val="20"/>
              </w:rPr>
              <w:t xml:space="preserve">Identify the roles of importance of different people, such as hunter gatherers, farmers, royalty and gods and compare this to previous civilisations studied. </w:t>
            </w:r>
          </w:p>
          <w:p w:rsidRPr="006B1958" w:rsidR="00292ED4" w:rsidRDefault="00292ED4" w14:paraId="159D3BE7" w14:textId="77777777">
            <w:pPr>
              <w:rPr>
                <w:rFonts w:asciiTheme="majorHAnsi" w:hAnsiTheme="majorHAnsi" w:cstheme="majorHAnsi"/>
                <w:b/>
                <w:sz w:val="20"/>
                <w:szCs w:val="20"/>
              </w:rPr>
            </w:pPr>
          </w:p>
          <w:p w:rsidRPr="006B1958" w:rsidR="007D1FE0" w:rsidP="45019670" w:rsidRDefault="0309BF78" w14:paraId="15E2ED4D" w14:textId="7F49A52D">
            <w:pPr>
              <w:pStyle w:val="ListParagraph"/>
              <w:numPr>
                <w:ilvl w:val="0"/>
                <w:numId w:val="1"/>
              </w:numPr>
              <w:rPr>
                <w:rFonts w:asciiTheme="majorHAnsi" w:hAnsiTheme="majorHAnsi" w:cstheme="majorBidi"/>
                <w:b/>
                <w:bCs/>
                <w:sz w:val="20"/>
                <w:szCs w:val="20"/>
              </w:rPr>
            </w:pPr>
            <w:r w:rsidRPr="45019670">
              <w:rPr>
                <w:rFonts w:asciiTheme="majorHAnsi" w:hAnsiTheme="majorHAnsi" w:cstheme="majorBidi"/>
                <w:b/>
                <w:bCs/>
                <w:sz w:val="20"/>
                <w:szCs w:val="20"/>
              </w:rPr>
              <w:t>What were Mayan settlements like?</w:t>
            </w:r>
          </w:p>
          <w:p w:rsidR="00D0092B" w:rsidP="4890BD4B" w:rsidRDefault="00292ED4" w14:paraId="79DB5CFF" w14:textId="4FEAB208">
            <w:pPr>
              <w:rPr>
                <w:rFonts w:asciiTheme="majorHAnsi" w:hAnsiTheme="majorHAnsi" w:cstheme="majorBidi"/>
                <w:sz w:val="20"/>
                <w:szCs w:val="20"/>
              </w:rPr>
            </w:pPr>
            <w:r w:rsidRPr="4890BD4B">
              <w:rPr>
                <w:rFonts w:asciiTheme="majorHAnsi" w:hAnsiTheme="majorHAnsi" w:cstheme="majorBidi"/>
                <w:sz w:val="20"/>
                <w:szCs w:val="20"/>
              </w:rPr>
              <w:lastRenderedPageBreak/>
              <w:t>Understand the hierarchy of the Maya</w:t>
            </w:r>
            <w:r w:rsidRPr="4890BD4B" w:rsidR="007C1407">
              <w:rPr>
                <w:rFonts w:asciiTheme="majorHAnsi" w:hAnsiTheme="majorHAnsi" w:cstheme="majorBidi"/>
                <w:sz w:val="20"/>
                <w:szCs w:val="20"/>
              </w:rPr>
              <w:t xml:space="preserve">n people within the settlements and how the role people played in society effected where they lived. </w:t>
            </w:r>
          </w:p>
          <w:p w:rsidR="007C1407" w:rsidP="4890BD4B" w:rsidRDefault="00D0092B" w14:paraId="1751DB56" w14:textId="0BB3B7C0">
            <w:pPr>
              <w:rPr>
                <w:rFonts w:asciiTheme="majorHAnsi" w:hAnsiTheme="majorHAnsi" w:cstheme="majorBidi"/>
                <w:sz w:val="20"/>
                <w:szCs w:val="20"/>
              </w:rPr>
            </w:pPr>
            <w:r w:rsidRPr="3CD47F23" w:rsidR="00D0092B">
              <w:rPr>
                <w:rFonts w:ascii="Calibri Light" w:hAnsi="Calibri Light" w:cs="" w:asciiTheme="majorAscii" w:hAnsiTheme="majorAscii" w:cstheme="majorBidi"/>
                <w:sz w:val="20"/>
                <w:szCs w:val="20"/>
              </w:rPr>
              <w:t>Identify and describe some of the different living conditions.</w:t>
            </w:r>
          </w:p>
          <w:p w:rsidRPr="006B1958" w:rsidR="007C1407" w:rsidP="00292ED4" w:rsidRDefault="007C1407" w14:paraId="0C389416" w14:textId="77777777">
            <w:pPr>
              <w:rPr>
                <w:rFonts w:asciiTheme="majorHAnsi" w:hAnsiTheme="majorHAnsi" w:cstheme="majorHAnsi"/>
                <w:sz w:val="20"/>
                <w:szCs w:val="20"/>
              </w:rPr>
            </w:pPr>
          </w:p>
          <w:p w:rsidR="007D1FE0" w:rsidP="45019670" w:rsidRDefault="1E3AE61B" w14:paraId="1658F460" w14:textId="20186E1C">
            <w:pPr>
              <w:pStyle w:val="ListParagraph"/>
              <w:numPr>
                <w:ilvl w:val="0"/>
                <w:numId w:val="1"/>
              </w:numPr>
              <w:rPr>
                <w:rFonts w:asciiTheme="majorHAnsi" w:hAnsiTheme="majorHAnsi" w:cstheme="majorBidi"/>
                <w:b/>
                <w:bCs/>
                <w:sz w:val="20"/>
                <w:szCs w:val="20"/>
              </w:rPr>
            </w:pPr>
            <w:r w:rsidRPr="45019670">
              <w:rPr>
                <w:rFonts w:asciiTheme="majorHAnsi" w:hAnsiTheme="majorHAnsi" w:cstheme="majorBidi"/>
                <w:b/>
                <w:bCs/>
                <w:sz w:val="20"/>
                <w:szCs w:val="20"/>
              </w:rPr>
              <w:t>What were some of the beliefs of the Mayan people?</w:t>
            </w:r>
          </w:p>
          <w:p w:rsidR="00F15583" w:rsidRDefault="00F15583" w14:paraId="6AABAC6D" w14:textId="6BD3BBAE">
            <w:pPr>
              <w:rPr>
                <w:rFonts w:asciiTheme="majorHAnsi" w:hAnsiTheme="majorHAnsi" w:cstheme="majorHAnsi"/>
                <w:sz w:val="20"/>
              </w:rPr>
            </w:pPr>
            <w:r w:rsidRPr="3CD47F23" w:rsidR="00F15583">
              <w:rPr>
                <w:rFonts w:ascii="Calibri Light" w:hAnsi="Calibri Light" w:cs="Calibri Light" w:asciiTheme="majorAscii" w:hAnsiTheme="majorAscii" w:cstheme="majorAscii"/>
                <w:sz w:val="20"/>
                <w:szCs w:val="20"/>
              </w:rPr>
              <w:t>Know and explain the religious beliefs, worshipping rituals and the characteristics of th</w:t>
            </w:r>
            <w:r w:rsidRPr="3CD47F23" w:rsidR="00F15583">
              <w:rPr>
                <w:rFonts w:ascii="Calibri Light" w:hAnsi="Calibri Light" w:cs="Calibri Light" w:asciiTheme="majorAscii" w:hAnsiTheme="majorAscii" w:cstheme="majorAscii"/>
                <w:sz w:val="20"/>
                <w:szCs w:val="20"/>
              </w:rPr>
              <w:t>e main gods of the Mayan people.</w:t>
            </w:r>
          </w:p>
          <w:p w:rsidRPr="00F15583" w:rsidR="00F15583" w:rsidRDefault="00F15583" w14:paraId="25049CF5" w14:textId="77777777">
            <w:pPr>
              <w:rPr>
                <w:rFonts w:asciiTheme="majorHAnsi" w:hAnsiTheme="majorHAnsi" w:cstheme="majorHAnsi"/>
                <w:sz w:val="20"/>
              </w:rPr>
            </w:pPr>
          </w:p>
          <w:p w:rsidR="00F15583" w:rsidRDefault="00F15583" w14:paraId="1E748279" w14:textId="37584A36">
            <w:pPr>
              <w:rPr>
                <w:rFonts w:asciiTheme="majorHAnsi" w:hAnsiTheme="majorHAnsi" w:cstheme="majorHAnsi"/>
                <w:sz w:val="20"/>
              </w:rPr>
            </w:pPr>
            <w:r w:rsidRPr="3CD47F23" w:rsidR="00F15583">
              <w:rPr>
                <w:rFonts w:ascii="Calibri Light" w:hAnsi="Calibri Light" w:cs="Calibri Light" w:asciiTheme="majorAscii" w:hAnsiTheme="majorAscii" w:cstheme="majorAscii"/>
                <w:sz w:val="20"/>
                <w:szCs w:val="20"/>
              </w:rPr>
              <w:t>Identify and compare ancient religions and different religions today, consider</w:t>
            </w:r>
            <w:r w:rsidRPr="3CD47F23" w:rsidR="00F15583">
              <w:rPr>
                <w:rFonts w:ascii="Calibri Light" w:hAnsi="Calibri Light" w:cs="Calibri Light" w:asciiTheme="majorAscii" w:hAnsiTheme="majorAscii" w:cstheme="majorAscii"/>
                <w:sz w:val="20"/>
                <w:szCs w:val="20"/>
              </w:rPr>
              <w:t xml:space="preserve">ing the reliability of sources and begin to </w:t>
            </w:r>
            <w:r w:rsidRPr="3CD47F23" w:rsidR="00F15583">
              <w:rPr>
                <w:rFonts w:ascii="Calibri Light" w:hAnsi="Calibri Light" w:cs="Calibri Light" w:asciiTheme="majorAscii" w:hAnsiTheme="majorAscii" w:cstheme="majorAscii"/>
                <w:sz w:val="20"/>
                <w:szCs w:val="20"/>
              </w:rPr>
              <w:t>devise historically valid questions about the change and significance</w:t>
            </w:r>
            <w:r w:rsidRPr="3CD47F23" w:rsidR="00292ED4">
              <w:rPr>
                <w:rFonts w:ascii="Calibri Light" w:hAnsi="Calibri Light" w:cs="Calibri Light" w:asciiTheme="majorAscii" w:hAnsiTheme="majorAscii" w:cstheme="majorAscii"/>
                <w:sz w:val="20"/>
                <w:szCs w:val="20"/>
              </w:rPr>
              <w:t xml:space="preserve"> of the beliefs of Mayan people,</w:t>
            </w:r>
          </w:p>
          <w:p w:rsidRPr="00F15583" w:rsidR="00292ED4" w:rsidRDefault="00292ED4" w14:paraId="3FA08DCF" w14:textId="77777777">
            <w:pPr>
              <w:rPr>
                <w:rFonts w:asciiTheme="majorHAnsi" w:hAnsiTheme="majorHAnsi" w:cstheme="majorHAnsi"/>
                <w:color w:val="7030A0"/>
                <w:sz w:val="20"/>
              </w:rPr>
            </w:pPr>
          </w:p>
          <w:p w:rsidR="00F15583" w:rsidP="45019670" w:rsidRDefault="1E3AE61B" w14:paraId="74C3B076" w14:textId="6E49B769">
            <w:pPr>
              <w:pStyle w:val="ListParagraph"/>
              <w:numPr>
                <w:ilvl w:val="0"/>
                <w:numId w:val="1"/>
              </w:numPr>
              <w:rPr>
                <w:rFonts w:asciiTheme="majorHAnsi" w:hAnsiTheme="majorHAnsi" w:cstheme="majorBidi"/>
                <w:b/>
                <w:bCs/>
                <w:sz w:val="20"/>
                <w:szCs w:val="20"/>
              </w:rPr>
            </w:pPr>
            <w:r w:rsidRPr="45019670">
              <w:rPr>
                <w:rFonts w:asciiTheme="majorHAnsi" w:hAnsiTheme="majorHAnsi" w:cstheme="majorBidi"/>
                <w:b/>
                <w:bCs/>
                <w:sz w:val="20"/>
                <w:szCs w:val="20"/>
              </w:rPr>
              <w:t xml:space="preserve">What happened to the Maya? </w:t>
            </w:r>
          </w:p>
          <w:p w:rsidR="007C1407" w:rsidP="4890BD4B" w:rsidRDefault="00292ED4" w14:paraId="1EC9344A" w14:textId="33FED117">
            <w:pPr>
              <w:rPr>
                <w:rFonts w:asciiTheme="majorHAnsi" w:hAnsiTheme="majorHAnsi" w:cstheme="majorBidi"/>
                <w:sz w:val="20"/>
                <w:szCs w:val="20"/>
              </w:rPr>
            </w:pPr>
            <w:r w:rsidRPr="3CD47F23" w:rsidR="00292ED4">
              <w:rPr>
                <w:rFonts w:ascii="Calibri Light" w:hAnsi="Calibri Light" w:cs="" w:asciiTheme="majorAscii" w:hAnsiTheme="majorAscii" w:cstheme="majorBidi"/>
                <w:sz w:val="20"/>
                <w:szCs w:val="20"/>
              </w:rPr>
              <w:t>Research and give multiple, supported reasons using evidence for how events in Mayan history led to the quick decline of this civilisation.</w:t>
            </w:r>
          </w:p>
          <w:p w:rsidR="00292ED4" w:rsidRDefault="00292ED4" w14:paraId="67679612" w14:textId="2C671D71">
            <w:pPr>
              <w:rPr>
                <w:rFonts w:asciiTheme="majorHAnsi" w:hAnsiTheme="majorHAnsi" w:cstheme="majorHAnsi"/>
                <w:b/>
                <w:sz w:val="20"/>
                <w:szCs w:val="20"/>
              </w:rPr>
            </w:pPr>
          </w:p>
          <w:p w:rsidR="007D1FE0" w:rsidP="45019670" w:rsidRDefault="1E3AE61B" w14:paraId="2F30F300" w14:textId="0154E5C4">
            <w:pPr>
              <w:pStyle w:val="ListParagraph"/>
              <w:numPr>
                <w:ilvl w:val="0"/>
                <w:numId w:val="1"/>
              </w:numPr>
              <w:rPr>
                <w:rFonts w:asciiTheme="majorHAnsi" w:hAnsiTheme="majorHAnsi" w:cstheme="majorBidi"/>
                <w:b/>
                <w:bCs/>
                <w:sz w:val="20"/>
                <w:szCs w:val="20"/>
              </w:rPr>
            </w:pPr>
            <w:r w:rsidRPr="45019670">
              <w:rPr>
                <w:rFonts w:asciiTheme="majorHAnsi" w:hAnsiTheme="majorHAnsi" w:cstheme="majorBidi"/>
                <w:b/>
                <w:bCs/>
                <w:sz w:val="20"/>
                <w:szCs w:val="20"/>
              </w:rPr>
              <w:t xml:space="preserve">What legacy did they leave </w:t>
            </w:r>
            <w:r w:rsidRPr="45019670" w:rsidR="0309BF78">
              <w:rPr>
                <w:rFonts w:asciiTheme="majorHAnsi" w:hAnsiTheme="majorHAnsi" w:cstheme="majorBidi"/>
                <w:b/>
                <w:bCs/>
                <w:sz w:val="20"/>
                <w:szCs w:val="20"/>
              </w:rPr>
              <w:t>behind</w:t>
            </w:r>
            <w:r w:rsidRPr="45019670">
              <w:rPr>
                <w:rFonts w:asciiTheme="majorHAnsi" w:hAnsiTheme="majorHAnsi" w:cstheme="majorBidi"/>
                <w:b/>
                <w:bCs/>
                <w:sz w:val="20"/>
                <w:szCs w:val="20"/>
              </w:rPr>
              <w:t>?</w:t>
            </w:r>
          </w:p>
          <w:p w:rsidR="00D0092B" w:rsidP="4890BD4B" w:rsidRDefault="00D0092B" w14:paraId="39200547" w14:textId="27E1B35B">
            <w:pPr>
              <w:rPr>
                <w:rFonts w:asciiTheme="majorHAnsi" w:hAnsiTheme="majorHAnsi" w:cstheme="majorBidi"/>
                <w:b/>
                <w:bCs/>
                <w:sz w:val="18"/>
                <w:szCs w:val="18"/>
              </w:rPr>
            </w:pPr>
            <w:r w:rsidRPr="3CD47F23" w:rsidR="00D0092B">
              <w:rPr>
                <w:rFonts w:ascii="Calibri Light" w:hAnsi="Calibri Light" w:cs="" w:asciiTheme="majorAscii" w:hAnsiTheme="majorAscii" w:cstheme="majorBidi"/>
                <w:sz w:val="20"/>
                <w:szCs w:val="20"/>
              </w:rPr>
              <w:t>Explain and compare the Mayan calendar to explain what Britain may have learnt from other countries and civilisations through time and how they have impacted life today.</w:t>
            </w:r>
          </w:p>
          <w:p w:rsidRPr="007D1FE0" w:rsidR="007D1FE0" w:rsidP="00F15583" w:rsidRDefault="007D1FE0" w14:paraId="5DC7549E" w14:textId="5FE127A9">
            <w:pPr>
              <w:pStyle w:val="paragraph"/>
              <w:spacing w:before="0" w:beforeAutospacing="0" w:after="0" w:afterAutospacing="0"/>
              <w:textAlignment w:val="baseline"/>
              <w:rPr>
                <w:rFonts w:asciiTheme="majorHAnsi" w:hAnsiTheme="majorHAnsi" w:cstheme="majorHAnsi"/>
                <w:sz w:val="20"/>
                <w:szCs w:val="20"/>
              </w:rPr>
            </w:pPr>
          </w:p>
        </w:tc>
        <w:tc>
          <w:tcPr>
            <w:tcW w:w="3114" w:type="dxa"/>
            <w:gridSpan w:val="3"/>
            <w:tcMar/>
          </w:tcPr>
          <w:p w:rsidRPr="007D1FE0" w:rsidR="000D61DB" w:rsidP="1E59D194" w:rsidRDefault="3C501561" w14:paraId="509F6035" w14:textId="2503CA45">
            <w:pPr>
              <w:rPr>
                <w:rFonts w:asciiTheme="majorHAnsi" w:hAnsiTheme="majorHAnsi" w:eastAsiaTheme="majorEastAsia" w:cstheme="majorBidi"/>
                <w:color w:val="000000" w:themeColor="text1"/>
                <w:sz w:val="20"/>
                <w:szCs w:val="20"/>
              </w:rPr>
            </w:pPr>
            <w:r w:rsidRPr="1E59D194">
              <w:rPr>
                <w:rFonts w:asciiTheme="majorHAnsi" w:hAnsiTheme="majorHAnsi" w:eastAsiaTheme="majorEastAsia" w:cstheme="majorBidi"/>
                <w:color w:val="000000" w:themeColor="text1"/>
                <w:sz w:val="20"/>
                <w:szCs w:val="20"/>
              </w:rPr>
              <w:lastRenderedPageBreak/>
              <w:t>11,000 BC – First hunter-gathers settle in the Maya region.</w:t>
            </w:r>
          </w:p>
          <w:p w:rsidRPr="007D1FE0" w:rsidR="000D61DB" w:rsidP="1E59D194" w:rsidRDefault="000D61DB" w14:paraId="3A9C3477" w14:textId="4DBD62B7">
            <w:pPr>
              <w:rPr>
                <w:rFonts w:asciiTheme="majorHAnsi" w:hAnsiTheme="majorHAnsi" w:eastAsiaTheme="majorEastAsia" w:cstheme="majorBidi"/>
                <w:color w:val="000000" w:themeColor="text1"/>
                <w:sz w:val="20"/>
                <w:szCs w:val="20"/>
              </w:rPr>
            </w:pPr>
          </w:p>
          <w:p w:rsidRPr="007D1FE0" w:rsidR="000D61DB" w:rsidP="1E59D194" w:rsidRDefault="3C501561" w14:paraId="63C18C99" w14:textId="761F5F04">
            <w:pPr>
              <w:rPr>
                <w:rFonts w:asciiTheme="majorHAnsi" w:hAnsiTheme="majorHAnsi" w:eastAsiaTheme="majorEastAsia" w:cstheme="majorBidi"/>
                <w:color w:val="000000" w:themeColor="text1"/>
                <w:sz w:val="20"/>
                <w:szCs w:val="20"/>
              </w:rPr>
            </w:pPr>
            <w:r w:rsidRPr="1E59D194">
              <w:rPr>
                <w:rFonts w:asciiTheme="majorHAnsi" w:hAnsiTheme="majorHAnsi" w:eastAsiaTheme="majorEastAsia" w:cstheme="majorBidi"/>
                <w:color w:val="000000" w:themeColor="text1"/>
                <w:sz w:val="20"/>
                <w:szCs w:val="20"/>
              </w:rPr>
              <w:t>2,600 BC – The Maya civilisation begins.</w:t>
            </w:r>
          </w:p>
          <w:p w:rsidRPr="007D1FE0" w:rsidR="000D61DB" w:rsidP="1E59D194" w:rsidRDefault="000D61DB" w14:paraId="1224DE23" w14:textId="333BA6E8">
            <w:pPr>
              <w:rPr>
                <w:rFonts w:asciiTheme="majorHAnsi" w:hAnsiTheme="majorHAnsi" w:eastAsiaTheme="majorEastAsia" w:cstheme="majorBidi"/>
                <w:color w:val="000000" w:themeColor="text1"/>
                <w:sz w:val="20"/>
                <w:szCs w:val="20"/>
              </w:rPr>
            </w:pPr>
          </w:p>
          <w:p w:rsidRPr="007D1FE0" w:rsidR="000D61DB" w:rsidP="1E59D194" w:rsidRDefault="2C2AE4BF" w14:paraId="441EDCB9" w14:textId="52A6A28D">
            <w:pPr>
              <w:rPr>
                <w:rFonts w:asciiTheme="majorHAnsi" w:hAnsiTheme="majorHAnsi" w:eastAsiaTheme="majorEastAsia" w:cstheme="majorBidi"/>
                <w:color w:val="000000" w:themeColor="text1"/>
                <w:sz w:val="20"/>
                <w:szCs w:val="20"/>
              </w:rPr>
            </w:pPr>
            <w:r w:rsidRPr="1E59D194">
              <w:rPr>
                <w:rFonts w:asciiTheme="majorHAnsi" w:hAnsiTheme="majorHAnsi" w:eastAsiaTheme="majorEastAsia" w:cstheme="majorBidi"/>
                <w:color w:val="000000" w:themeColor="text1"/>
                <w:sz w:val="20"/>
                <w:szCs w:val="20"/>
              </w:rPr>
              <w:t>700 BC - Mayan writing first starts to develop.</w:t>
            </w:r>
          </w:p>
          <w:p w:rsidRPr="007D1FE0" w:rsidR="000D61DB" w:rsidP="1E59D194" w:rsidRDefault="000D61DB" w14:paraId="06ECEB76" w14:textId="0AA1C020">
            <w:pPr>
              <w:rPr>
                <w:rFonts w:asciiTheme="majorHAnsi" w:hAnsiTheme="majorHAnsi" w:eastAsiaTheme="majorEastAsia" w:cstheme="majorBidi"/>
                <w:color w:val="000000" w:themeColor="text1"/>
                <w:sz w:val="20"/>
                <w:szCs w:val="20"/>
              </w:rPr>
            </w:pPr>
          </w:p>
          <w:p w:rsidRPr="007D1FE0" w:rsidR="000D61DB" w:rsidP="1E59D194" w:rsidRDefault="2C2AE4BF" w14:paraId="7AFA08F3" w14:textId="624111A4">
            <w:pPr>
              <w:rPr>
                <w:rFonts w:asciiTheme="majorHAnsi" w:hAnsiTheme="majorHAnsi" w:eastAsiaTheme="majorEastAsia" w:cstheme="majorBidi"/>
                <w:color w:val="000000" w:themeColor="text1"/>
                <w:sz w:val="20"/>
                <w:szCs w:val="20"/>
              </w:rPr>
            </w:pPr>
            <w:r w:rsidRPr="1E59D194">
              <w:rPr>
                <w:rFonts w:asciiTheme="majorHAnsi" w:hAnsiTheme="majorHAnsi" w:eastAsiaTheme="majorEastAsia" w:cstheme="majorBidi"/>
                <w:color w:val="000000" w:themeColor="text1"/>
                <w:sz w:val="20"/>
                <w:szCs w:val="20"/>
              </w:rPr>
              <w:t>400 BC – the first Mayan calendars are carved into stone.</w:t>
            </w:r>
          </w:p>
          <w:p w:rsidRPr="007D1FE0" w:rsidR="000D61DB" w:rsidP="1E59D194" w:rsidRDefault="000D61DB" w14:paraId="163C501C" w14:textId="5B02DC55">
            <w:pPr>
              <w:rPr>
                <w:rFonts w:asciiTheme="majorHAnsi" w:hAnsiTheme="majorHAnsi" w:eastAsiaTheme="majorEastAsia" w:cstheme="majorBidi"/>
                <w:color w:val="000000" w:themeColor="text1"/>
                <w:sz w:val="20"/>
                <w:szCs w:val="20"/>
              </w:rPr>
            </w:pPr>
          </w:p>
          <w:p w:rsidRPr="007D1FE0" w:rsidR="000D61DB" w:rsidP="1E59D194" w:rsidRDefault="5F03D10E" w14:paraId="1680AA95" w14:textId="1C8AAE4E">
            <w:pPr>
              <w:rPr>
                <w:rFonts w:ascii="Calibri Light" w:hAnsi="Calibri Light" w:eastAsia="Calibri Light" w:cs="Calibri Light"/>
                <w:sz w:val="20"/>
                <w:szCs w:val="20"/>
              </w:rPr>
            </w:pPr>
            <w:r w:rsidRPr="1E59D194">
              <w:rPr>
                <w:rFonts w:ascii="Calibri Light" w:hAnsi="Calibri Light" w:eastAsia="Calibri Light" w:cs="Calibri Light"/>
                <w:sz w:val="20"/>
                <w:szCs w:val="20"/>
              </w:rPr>
              <w:t xml:space="preserve">300 BC </w:t>
            </w:r>
            <w:r w:rsidRPr="1E59D194" w:rsidR="11E3EDBC">
              <w:rPr>
                <w:rFonts w:ascii="Calibri Light" w:hAnsi="Calibri Light" w:eastAsia="Calibri Light" w:cs="Calibri Light"/>
                <w:sz w:val="20"/>
                <w:szCs w:val="20"/>
              </w:rPr>
              <w:t xml:space="preserve">- </w:t>
            </w:r>
            <w:r w:rsidRPr="1E59D194">
              <w:rPr>
                <w:rFonts w:ascii="Calibri Light" w:hAnsi="Calibri Light" w:eastAsia="Calibri Light" w:cs="Calibri Light"/>
                <w:sz w:val="20"/>
                <w:szCs w:val="20"/>
              </w:rPr>
              <w:t>Cities, such as El Mirador, become large and powerful.</w:t>
            </w:r>
          </w:p>
          <w:p w:rsidRPr="007D1FE0" w:rsidR="000D61DB" w:rsidP="1E59D194" w:rsidRDefault="000D61DB" w14:paraId="203309AE" w14:textId="5AB9532F">
            <w:pPr>
              <w:rPr>
                <w:rFonts w:ascii="Calibri Light" w:hAnsi="Calibri Light" w:eastAsia="Calibri Light" w:cs="Calibri Light"/>
                <w:sz w:val="20"/>
                <w:szCs w:val="20"/>
              </w:rPr>
            </w:pPr>
          </w:p>
          <w:p w:rsidRPr="007D1FE0" w:rsidR="000D61DB" w:rsidP="1E59D194" w:rsidRDefault="5F7D927B" w14:paraId="2206E121" w14:textId="5D3CD2C5">
            <w:pPr>
              <w:rPr>
                <w:rFonts w:ascii="Calibri Light" w:hAnsi="Calibri Light" w:eastAsia="Calibri Light" w:cs="Calibri Light"/>
                <w:sz w:val="20"/>
                <w:szCs w:val="20"/>
              </w:rPr>
            </w:pPr>
            <w:r w:rsidRPr="1E59D194">
              <w:rPr>
                <w:rFonts w:ascii="Calibri Light" w:hAnsi="Calibri Light" w:eastAsia="Calibri Light" w:cs="Calibri Light"/>
                <w:sz w:val="20"/>
                <w:szCs w:val="20"/>
              </w:rPr>
              <w:t xml:space="preserve">100 BC – first pyramids are built. </w:t>
            </w:r>
          </w:p>
          <w:p w:rsidRPr="007D1FE0" w:rsidR="000D61DB" w:rsidP="1E59D194" w:rsidRDefault="000D61DB" w14:paraId="5E376F06" w14:textId="0CA7964A">
            <w:pPr>
              <w:rPr>
                <w:rFonts w:ascii="Calibri Light" w:hAnsi="Calibri Light" w:eastAsia="Calibri Light" w:cs="Calibri Light"/>
                <w:sz w:val="20"/>
                <w:szCs w:val="20"/>
              </w:rPr>
            </w:pPr>
          </w:p>
          <w:p w:rsidRPr="007D1FE0" w:rsidR="000D61DB" w:rsidP="1E59D194" w:rsidRDefault="3C501561" w14:paraId="3A17F10A" w14:textId="062C1D19">
            <w:pPr>
              <w:rPr>
                <w:rFonts w:asciiTheme="majorHAnsi" w:hAnsiTheme="majorHAnsi" w:eastAsiaTheme="majorEastAsia" w:cstheme="majorBidi"/>
                <w:color w:val="000000" w:themeColor="text1"/>
                <w:sz w:val="20"/>
                <w:szCs w:val="20"/>
              </w:rPr>
            </w:pPr>
            <w:r w:rsidRPr="1E59D194">
              <w:rPr>
                <w:rFonts w:asciiTheme="majorHAnsi" w:hAnsiTheme="majorHAnsi" w:eastAsiaTheme="majorEastAsia" w:cstheme="majorBidi"/>
                <w:color w:val="000000" w:themeColor="text1"/>
                <w:sz w:val="20"/>
                <w:szCs w:val="20"/>
              </w:rPr>
              <w:t xml:space="preserve">500 AD – Tikal becomes the first great Mayan city. </w:t>
            </w:r>
          </w:p>
          <w:p w:rsidRPr="007D1FE0" w:rsidR="000D61DB" w:rsidP="1E59D194" w:rsidRDefault="000D61DB" w14:paraId="646A5A32" w14:textId="5D954E8E">
            <w:pPr>
              <w:rPr>
                <w:rFonts w:asciiTheme="majorHAnsi" w:hAnsiTheme="majorHAnsi" w:eastAsiaTheme="majorEastAsia" w:cstheme="majorBidi"/>
                <w:color w:val="000000" w:themeColor="text1"/>
                <w:sz w:val="20"/>
                <w:szCs w:val="20"/>
              </w:rPr>
            </w:pPr>
          </w:p>
          <w:p w:rsidRPr="007D1FE0" w:rsidR="000D61DB" w:rsidP="1E59D194" w:rsidRDefault="2FAB4601" w14:paraId="5B92D606" w14:textId="66361E70">
            <w:pPr>
              <w:rPr>
                <w:rFonts w:ascii="Calibri Light" w:hAnsi="Calibri Light" w:eastAsia="Calibri Light" w:cs="Calibri Light"/>
                <w:sz w:val="20"/>
                <w:szCs w:val="20"/>
              </w:rPr>
            </w:pPr>
            <w:r w:rsidRPr="1E59D194">
              <w:rPr>
                <w:rFonts w:ascii="Calibri Light" w:hAnsi="Calibri Light" w:eastAsia="Calibri Light" w:cs="Calibri Light"/>
                <w:sz w:val="20"/>
                <w:szCs w:val="20"/>
              </w:rPr>
              <w:t xml:space="preserve"> 900</w:t>
            </w:r>
            <w:r w:rsidRPr="1E59D194" w:rsidR="49B0F8D8">
              <w:rPr>
                <w:rFonts w:ascii="Calibri Light" w:hAnsi="Calibri Light" w:eastAsia="Calibri Light" w:cs="Calibri Light"/>
                <w:sz w:val="20"/>
                <w:szCs w:val="20"/>
              </w:rPr>
              <w:t xml:space="preserve"> AD -</w:t>
            </w:r>
            <w:r w:rsidRPr="1E59D194">
              <w:rPr>
                <w:rFonts w:ascii="Calibri Light" w:hAnsi="Calibri Light" w:eastAsia="Calibri Light" w:cs="Calibri Light"/>
                <w:sz w:val="20"/>
                <w:szCs w:val="20"/>
              </w:rPr>
              <w:t xml:space="preserve"> Cities in the rainforest are abandoned due to an extensive drought. People move north to the highlands of Guatemala and the Yucatán. </w:t>
            </w:r>
          </w:p>
          <w:p w:rsidRPr="007D1FE0" w:rsidR="000D61DB" w:rsidP="1E59D194" w:rsidRDefault="000D61DB" w14:paraId="63F4EF36" w14:textId="5423EFAC">
            <w:pPr>
              <w:rPr>
                <w:rFonts w:ascii="Calibri Light" w:hAnsi="Calibri Light" w:eastAsia="Calibri Light" w:cs="Calibri Light"/>
                <w:sz w:val="20"/>
                <w:szCs w:val="20"/>
              </w:rPr>
            </w:pPr>
          </w:p>
          <w:p w:rsidRPr="007D1FE0" w:rsidR="000D61DB" w:rsidP="1E59D194" w:rsidRDefault="71366054" w14:paraId="6D7F968D" w14:textId="35A199C2">
            <w:r w:rsidRPr="1E59D194">
              <w:rPr>
                <w:rFonts w:asciiTheme="majorHAnsi" w:hAnsiTheme="majorHAnsi" w:eastAsiaTheme="majorEastAsia" w:cstheme="majorBidi"/>
                <w:color w:val="000000" w:themeColor="text1"/>
                <w:sz w:val="20"/>
                <w:szCs w:val="20"/>
              </w:rPr>
              <w:lastRenderedPageBreak/>
              <w:t>925 AD - The city-state of Chichen Itza becomes the most powerful city-state in the region. It will rule for the next two hundred years.</w:t>
            </w:r>
          </w:p>
          <w:p w:rsidRPr="007D1FE0" w:rsidR="000D61DB" w:rsidP="1E59D194" w:rsidRDefault="000D61DB" w14:paraId="556A9837" w14:textId="54CAC97E">
            <w:pPr>
              <w:rPr>
                <w:rFonts w:ascii="Calibri Light" w:hAnsi="Calibri Light" w:eastAsia="Calibri Light" w:cs="Calibri Light"/>
                <w:sz w:val="20"/>
                <w:szCs w:val="20"/>
              </w:rPr>
            </w:pPr>
            <w:r>
              <w:br/>
            </w:r>
            <w:r w:rsidRPr="1E59D194" w:rsidR="71366054">
              <w:rPr>
                <w:rFonts w:ascii="Calibri Light" w:hAnsi="Calibri Light" w:eastAsia="Calibri Light" w:cs="Calibri Light"/>
                <w:sz w:val="20"/>
                <w:szCs w:val="20"/>
              </w:rPr>
              <w:t xml:space="preserve">1250 AD – The city of </w:t>
            </w:r>
            <w:proofErr w:type="spellStart"/>
            <w:r w:rsidRPr="1E59D194" w:rsidR="71366054">
              <w:rPr>
                <w:rFonts w:ascii="Calibri Light" w:hAnsi="Calibri Light" w:eastAsia="Calibri Light" w:cs="Calibri Light"/>
                <w:sz w:val="20"/>
                <w:szCs w:val="20"/>
              </w:rPr>
              <w:t>Chichén</w:t>
            </w:r>
            <w:proofErr w:type="spellEnd"/>
            <w:r w:rsidRPr="1E59D194" w:rsidR="71366054">
              <w:rPr>
                <w:rFonts w:ascii="Calibri Light" w:hAnsi="Calibri Light" w:eastAsia="Calibri Light" w:cs="Calibri Light"/>
                <w:sz w:val="20"/>
                <w:szCs w:val="20"/>
              </w:rPr>
              <w:t xml:space="preserve"> Itza is abandoned. </w:t>
            </w:r>
          </w:p>
          <w:p w:rsidRPr="007D1FE0" w:rsidR="000D61DB" w:rsidP="1E59D194" w:rsidRDefault="000D61DB" w14:paraId="2A1E5885" w14:textId="0282E48A">
            <w:pPr>
              <w:rPr>
                <w:rFonts w:ascii="Calibri Light" w:hAnsi="Calibri Light" w:eastAsia="Calibri Light" w:cs="Calibri Light"/>
                <w:sz w:val="20"/>
                <w:szCs w:val="20"/>
              </w:rPr>
            </w:pPr>
          </w:p>
          <w:p w:rsidRPr="007D1FE0" w:rsidR="000D61DB" w:rsidP="1E59D194" w:rsidRDefault="2FAB4601" w14:paraId="5F2BC742" w14:textId="62BA4D60">
            <w:pPr>
              <w:rPr>
                <w:rFonts w:ascii="Calibri Light" w:hAnsi="Calibri Light" w:eastAsia="Calibri Light" w:cs="Calibri Light"/>
                <w:sz w:val="20"/>
                <w:szCs w:val="20"/>
              </w:rPr>
            </w:pPr>
            <w:r w:rsidRPr="1E59D194">
              <w:rPr>
                <w:rFonts w:ascii="Calibri Light" w:hAnsi="Calibri Light" w:eastAsia="Calibri Light" w:cs="Calibri Light"/>
                <w:sz w:val="20"/>
                <w:szCs w:val="20"/>
              </w:rPr>
              <w:t xml:space="preserve">1500s </w:t>
            </w:r>
            <w:r w:rsidRPr="1E59D194" w:rsidR="17F4EF95">
              <w:rPr>
                <w:rFonts w:ascii="Calibri Light" w:hAnsi="Calibri Light" w:eastAsia="Calibri Light" w:cs="Calibri Light"/>
                <w:sz w:val="20"/>
                <w:szCs w:val="20"/>
              </w:rPr>
              <w:t xml:space="preserve">AD - </w:t>
            </w:r>
            <w:r w:rsidRPr="1E59D194">
              <w:rPr>
                <w:rFonts w:ascii="Calibri Light" w:hAnsi="Calibri Light" w:eastAsia="Calibri Light" w:cs="Calibri Light"/>
                <w:sz w:val="20"/>
                <w:szCs w:val="20"/>
              </w:rPr>
              <w:t>The Spanish arrive in South America and set out to destroy the remaining elements of Mayan civilisation as part of their conquest.</w:t>
            </w:r>
          </w:p>
          <w:p w:rsidRPr="007D1FE0" w:rsidR="000D61DB" w:rsidP="1E59D194" w:rsidRDefault="000D61DB" w14:paraId="6D24A806" w14:textId="4627EA83">
            <w:pPr>
              <w:rPr>
                <w:rFonts w:asciiTheme="majorHAnsi" w:hAnsiTheme="majorHAnsi" w:eastAsiaTheme="majorEastAsia" w:cstheme="majorBidi"/>
                <w:color w:val="000000" w:themeColor="text1"/>
                <w:sz w:val="20"/>
                <w:szCs w:val="20"/>
              </w:rPr>
            </w:pPr>
          </w:p>
          <w:p w:rsidRPr="007D1FE0" w:rsidR="000D61DB" w:rsidP="1E59D194" w:rsidRDefault="000D61DB" w14:paraId="6E273B91" w14:textId="090B3CF3">
            <w:pPr>
              <w:rPr>
                <w:rFonts w:asciiTheme="majorHAnsi" w:hAnsiTheme="majorHAnsi" w:eastAsiaTheme="majorEastAsia" w:cstheme="majorBidi"/>
                <w:color w:val="000000" w:themeColor="text1"/>
                <w:sz w:val="20"/>
                <w:szCs w:val="20"/>
              </w:rPr>
            </w:pPr>
          </w:p>
          <w:p w:rsidRPr="007D1FE0" w:rsidR="000D61DB" w:rsidP="1E59D194" w:rsidRDefault="000D61DB" w14:paraId="430608B1" w14:textId="2596ECCA">
            <w:pPr>
              <w:rPr>
                <w:rFonts w:asciiTheme="majorHAnsi" w:hAnsiTheme="majorHAnsi" w:eastAsiaTheme="majorEastAsia" w:cstheme="majorBidi"/>
                <w:color w:val="000000" w:themeColor="text1"/>
                <w:sz w:val="20"/>
                <w:szCs w:val="20"/>
              </w:rPr>
            </w:pPr>
            <w:r>
              <w:br/>
            </w:r>
          </w:p>
        </w:tc>
      </w:tr>
      <w:tr w:rsidR="000D61DB" w:rsidTr="3CD47F23" w14:paraId="238C6BF4" w14:textId="77777777">
        <w:tc>
          <w:tcPr>
            <w:tcW w:w="4770" w:type="dxa"/>
            <w:gridSpan w:val="2"/>
            <w:shd w:val="clear" w:color="auto" w:fill="CC66FF"/>
            <w:tcMar/>
          </w:tcPr>
          <w:p w:rsidRPr="007D1FE0" w:rsidR="000D61DB" w:rsidRDefault="000D61DB" w14:paraId="5A08587C" w14:textId="77777777">
            <w:pPr>
              <w:rPr>
                <w:rFonts w:ascii="Trebuchet MS" w:hAnsi="Trebuchet MS"/>
                <w:sz w:val="20"/>
              </w:rPr>
            </w:pPr>
            <w:r w:rsidRPr="007D1FE0">
              <w:rPr>
                <w:rFonts w:ascii="Trebuchet MS" w:hAnsi="Trebuchet MS"/>
                <w:sz w:val="20"/>
              </w:rPr>
              <w:lastRenderedPageBreak/>
              <w:t>CONNECTIONS / DEEPENING IN OTHER AREAS OF THE CURRICULUM</w:t>
            </w:r>
          </w:p>
        </w:tc>
        <w:tc>
          <w:tcPr>
            <w:tcW w:w="10813" w:type="dxa"/>
            <w:gridSpan w:val="6"/>
            <w:shd w:val="clear" w:color="auto" w:fill="CC66FF"/>
            <w:tcMar/>
          </w:tcPr>
          <w:p w:rsidRPr="007D1FE0" w:rsidR="000D61DB" w:rsidRDefault="000D61DB" w14:paraId="0D3774E7" w14:textId="77777777">
            <w:pPr>
              <w:rPr>
                <w:rFonts w:ascii="Trebuchet MS" w:hAnsi="Trebuchet MS"/>
                <w:sz w:val="20"/>
              </w:rPr>
            </w:pPr>
            <w:r w:rsidRPr="007D1FE0">
              <w:rPr>
                <w:rFonts w:ascii="Trebuchet MS" w:hAnsi="Trebuchet MS"/>
                <w:sz w:val="20"/>
              </w:rPr>
              <w:t>BY THE END OF THIS UNIT…</w:t>
            </w:r>
          </w:p>
        </w:tc>
      </w:tr>
      <w:tr w:rsidR="000D61DB" w:rsidTr="3CD47F23" w14:paraId="2251F507" w14:textId="77777777">
        <w:tc>
          <w:tcPr>
            <w:tcW w:w="4770" w:type="dxa"/>
            <w:gridSpan w:val="2"/>
            <w:tcMar/>
          </w:tcPr>
          <w:p w:rsidRPr="00292ED4" w:rsidR="000D61DB" w:rsidP="3CD47F23" w:rsidRDefault="7D57E313" w14:paraId="4644181F" w14:textId="5842D439">
            <w:pPr>
              <w:rPr>
                <w:rFonts w:ascii="Calibri Light" w:hAnsi="Calibri Light" w:cs="" w:asciiTheme="majorAscii" w:hAnsiTheme="majorAscii" w:cstheme="majorBidi"/>
                <w:sz w:val="20"/>
                <w:szCs w:val="20"/>
              </w:rPr>
            </w:pPr>
            <w:r w:rsidRPr="3CD47F23" w:rsidR="7D57E313">
              <w:rPr>
                <w:rFonts w:ascii="Calibri Light" w:hAnsi="Calibri Light" w:cs="" w:asciiTheme="majorAscii" w:hAnsiTheme="majorAscii" w:cstheme="majorBidi"/>
                <w:sz w:val="20"/>
                <w:szCs w:val="20"/>
              </w:rPr>
              <w:t xml:space="preserve">English - </w:t>
            </w:r>
            <w:r w:rsidRPr="3CD47F23" w:rsidR="15BF22B4">
              <w:rPr>
                <w:rFonts w:ascii="Calibri Light" w:hAnsi="Calibri Light" w:cs="" w:asciiTheme="majorAscii" w:hAnsiTheme="majorAscii" w:cstheme="majorBidi"/>
                <w:sz w:val="20"/>
                <w:szCs w:val="20"/>
              </w:rPr>
              <w:t>Rooftoppers</w:t>
            </w:r>
          </w:p>
          <w:p w:rsidRPr="00292ED4" w:rsidR="000D61DB" w:rsidP="3CD47F23" w:rsidRDefault="7F178F4F" w14:paraId="7BC33686" w14:textId="067705D5">
            <w:pPr>
              <w:rPr>
                <w:rFonts w:ascii="Calibri Light" w:hAnsi="Calibri Light" w:cs="" w:asciiTheme="majorAscii" w:hAnsiTheme="majorAscii" w:cstheme="majorBidi"/>
                <w:sz w:val="20"/>
                <w:szCs w:val="20"/>
                <w:highlight w:val="yellow"/>
              </w:rPr>
            </w:pPr>
            <w:r w:rsidRPr="3CD47F23" w:rsidR="7F178F4F">
              <w:rPr>
                <w:rFonts w:ascii="Calibri Light" w:hAnsi="Calibri Light" w:cs="" w:asciiTheme="majorAscii" w:hAnsiTheme="majorAscii" w:cstheme="majorBidi"/>
                <w:sz w:val="20"/>
                <w:szCs w:val="20"/>
                <w:highlight w:val="yellow"/>
              </w:rPr>
              <w:t>Art</w:t>
            </w:r>
            <w:r w:rsidRPr="3CD47F23" w:rsidR="3DBC7481">
              <w:rPr>
                <w:rFonts w:ascii="Calibri Light" w:hAnsi="Calibri Light" w:cs="" w:asciiTheme="majorAscii" w:hAnsiTheme="majorAscii" w:cstheme="majorBidi"/>
                <w:sz w:val="20"/>
                <w:szCs w:val="20"/>
                <w:highlight w:val="yellow"/>
              </w:rPr>
              <w:t xml:space="preserve"> – Printing, Glen Alps Mayan Patterns</w:t>
            </w:r>
          </w:p>
          <w:p w:rsidRPr="00292ED4" w:rsidR="000D61DB" w:rsidP="3CD47F23" w:rsidRDefault="7F178F4F" w14:paraId="5D1645A8" w14:textId="07E077D8">
            <w:pPr>
              <w:rPr>
                <w:rFonts w:ascii="Calibri Light" w:hAnsi="Calibri Light" w:cs="" w:asciiTheme="majorAscii" w:hAnsiTheme="majorAscii" w:cstheme="majorBidi"/>
                <w:sz w:val="20"/>
                <w:szCs w:val="20"/>
                <w:highlight w:val="yellow"/>
              </w:rPr>
            </w:pPr>
            <w:r w:rsidRPr="3CD47F23" w:rsidR="7F178F4F">
              <w:rPr>
                <w:rFonts w:ascii="Calibri Light" w:hAnsi="Calibri Light" w:cs="" w:asciiTheme="majorAscii" w:hAnsiTheme="majorAscii" w:cstheme="majorBidi"/>
                <w:sz w:val="20"/>
                <w:szCs w:val="20"/>
                <w:highlight w:val="yellow"/>
              </w:rPr>
              <w:t>DT- Food, Corn Pancakes</w:t>
            </w:r>
          </w:p>
        </w:tc>
        <w:tc>
          <w:tcPr>
            <w:tcW w:w="10813" w:type="dxa"/>
            <w:gridSpan w:val="6"/>
            <w:tcMar/>
          </w:tcPr>
          <w:p w:rsidRPr="00292ED4" w:rsidR="000D61DB" w:rsidP="3CD47F23" w:rsidRDefault="00292ED4" w14:paraId="3A7B2BF4" w14:textId="3FDDEC88" w14:noSpellErr="1">
            <w:pPr>
              <w:rPr>
                <w:rFonts w:ascii="Calibri Light" w:hAnsi="Calibri Light" w:cs="Calibri Light" w:asciiTheme="majorAscii" w:hAnsiTheme="majorAscii" w:cstheme="majorAscii"/>
                <w:sz w:val="20"/>
                <w:szCs w:val="20"/>
              </w:rPr>
            </w:pPr>
            <w:r w:rsidRPr="3CD47F23" w:rsidR="00292ED4">
              <w:rPr>
                <w:rFonts w:ascii="Calibri Light" w:hAnsi="Calibri Light" w:cs="Calibri Light" w:asciiTheme="majorAscii" w:hAnsiTheme="majorAscii" w:cstheme="majorAscii"/>
                <w:sz w:val="20"/>
                <w:szCs w:val="20"/>
              </w:rPr>
              <w:t xml:space="preserve">By the end of this unit, most children will be able to </w:t>
            </w:r>
            <w:r w:rsidRPr="3CD47F23" w:rsidR="00292ED4">
              <w:rPr>
                <w:rFonts w:ascii="Calibri Light" w:hAnsi="Calibri Light" w:cs="Calibri Light" w:asciiTheme="majorAscii" w:hAnsiTheme="majorAscii" w:cstheme="majorAscii"/>
                <w:sz w:val="20"/>
                <w:szCs w:val="20"/>
              </w:rPr>
              <w:t>locate</w:t>
            </w:r>
            <w:r w:rsidRPr="3CD47F23" w:rsidR="00292ED4">
              <w:rPr>
                <w:rFonts w:ascii="Calibri Light" w:hAnsi="Calibri Light" w:cs="Calibri Light" w:asciiTheme="majorAscii" w:hAnsiTheme="majorAscii" w:cstheme="majorAscii"/>
                <w:sz w:val="20"/>
                <w:szCs w:val="20"/>
              </w:rPr>
              <w:t xml:space="preserve"> where the Mayan civilisation covered and know when the Mayans lived using a timeline. They will be able to describe what life was like in the settlements at the time e.g. </w:t>
            </w:r>
            <w:r w:rsidRPr="3CD47F23" w:rsidR="00292ED4">
              <w:rPr>
                <w:rFonts w:ascii="Calibri Light" w:hAnsi="Calibri Light" w:cs="Calibri Light" w:asciiTheme="majorAscii" w:hAnsiTheme="majorAscii" w:cstheme="majorAscii"/>
                <w:sz w:val="20"/>
                <w:szCs w:val="20"/>
              </w:rPr>
              <w:t>Social</w:t>
            </w:r>
            <w:r w:rsidRPr="3CD47F23" w:rsidR="00292ED4">
              <w:rPr>
                <w:rFonts w:ascii="Calibri Light" w:hAnsi="Calibri Light" w:cs="Calibri Light" w:asciiTheme="majorAscii" w:hAnsiTheme="majorAscii" w:cstheme="majorAscii"/>
                <w:sz w:val="20"/>
                <w:szCs w:val="20"/>
              </w:rPr>
              <w:t xml:space="preserve"> structure. They will know and be able to explain the rituals and beliefs of the Mayans, including Mayan Gods, understanding how artefacts help us build a picture of how people lived in the past. The children will know the importance of some of the achievements of the Mayan era including the creation of the Mayan calendar. Most children will be able to enquire and give reasons by selecting sources of evidence to explain how events in Mayan history may have led to </w:t>
            </w:r>
            <w:r w:rsidRPr="3CD47F23" w:rsidR="00292ED4">
              <w:rPr>
                <w:rFonts w:ascii="Calibri Light" w:hAnsi="Calibri Light" w:cs="Calibri Light" w:asciiTheme="majorAscii" w:hAnsiTheme="majorAscii" w:cstheme="majorAscii"/>
                <w:sz w:val="20"/>
                <w:szCs w:val="20"/>
              </w:rPr>
              <w:t>this civilisations</w:t>
            </w:r>
            <w:r w:rsidRPr="3CD47F23" w:rsidR="00292ED4">
              <w:rPr>
                <w:rFonts w:ascii="Calibri Light" w:hAnsi="Calibri Light" w:cs="Calibri Light" w:asciiTheme="majorAscii" w:hAnsiTheme="majorAscii" w:cstheme="majorAscii"/>
                <w:sz w:val="20"/>
                <w:szCs w:val="20"/>
              </w:rPr>
              <w:t xml:space="preserve"> quick decline.</w:t>
            </w:r>
          </w:p>
        </w:tc>
      </w:tr>
    </w:tbl>
    <w:p w:rsidRPr="008A61EB" w:rsidR="000D61DB" w:rsidRDefault="000D61DB" w14:paraId="3D31C8A9" w14:textId="77777777">
      <w:pPr>
        <w:rPr>
          <w:rFonts w:ascii="Trebuchet MS" w:hAnsi="Trebuchet MS"/>
        </w:rPr>
      </w:pPr>
    </w:p>
    <w:sectPr w:rsidRPr="008A61EB" w:rsidR="000D61D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81275"/>
    <w:multiLevelType w:val="multilevel"/>
    <w:tmpl w:val="901610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AA5350F"/>
    <w:multiLevelType w:val="hybridMultilevel"/>
    <w:tmpl w:val="9E0A89B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75F6A730"/>
    <w:multiLevelType w:val="hybridMultilevel"/>
    <w:tmpl w:val="D19CC66C"/>
    <w:lvl w:ilvl="0" w:tplc="98C42A20">
      <w:start w:val="1"/>
      <w:numFmt w:val="decimal"/>
      <w:lvlText w:val="%1."/>
      <w:lvlJc w:val="left"/>
      <w:pPr>
        <w:ind w:left="720" w:hanging="360"/>
      </w:pPr>
    </w:lvl>
    <w:lvl w:ilvl="1" w:tplc="5EEAAC76">
      <w:start w:val="1"/>
      <w:numFmt w:val="lowerLetter"/>
      <w:lvlText w:val="%2."/>
      <w:lvlJc w:val="left"/>
      <w:pPr>
        <w:ind w:left="1440" w:hanging="360"/>
      </w:pPr>
    </w:lvl>
    <w:lvl w:ilvl="2" w:tplc="BEDCA95E">
      <w:start w:val="1"/>
      <w:numFmt w:val="lowerRoman"/>
      <w:lvlText w:val="%3."/>
      <w:lvlJc w:val="right"/>
      <w:pPr>
        <w:ind w:left="2160" w:hanging="180"/>
      </w:pPr>
    </w:lvl>
    <w:lvl w:ilvl="3" w:tplc="0E2E7982">
      <w:start w:val="1"/>
      <w:numFmt w:val="decimal"/>
      <w:lvlText w:val="%4."/>
      <w:lvlJc w:val="left"/>
      <w:pPr>
        <w:ind w:left="2880" w:hanging="360"/>
      </w:pPr>
    </w:lvl>
    <w:lvl w:ilvl="4" w:tplc="073CF268">
      <w:start w:val="1"/>
      <w:numFmt w:val="lowerLetter"/>
      <w:lvlText w:val="%5."/>
      <w:lvlJc w:val="left"/>
      <w:pPr>
        <w:ind w:left="3600" w:hanging="360"/>
      </w:pPr>
    </w:lvl>
    <w:lvl w:ilvl="5" w:tplc="FF62166A">
      <w:start w:val="1"/>
      <w:numFmt w:val="lowerRoman"/>
      <w:lvlText w:val="%6."/>
      <w:lvlJc w:val="right"/>
      <w:pPr>
        <w:ind w:left="4320" w:hanging="180"/>
      </w:pPr>
    </w:lvl>
    <w:lvl w:ilvl="6" w:tplc="510460A0">
      <w:start w:val="1"/>
      <w:numFmt w:val="decimal"/>
      <w:lvlText w:val="%7."/>
      <w:lvlJc w:val="left"/>
      <w:pPr>
        <w:ind w:left="5040" w:hanging="360"/>
      </w:pPr>
    </w:lvl>
    <w:lvl w:ilvl="7" w:tplc="4A90D32A">
      <w:start w:val="1"/>
      <w:numFmt w:val="lowerLetter"/>
      <w:lvlText w:val="%8."/>
      <w:lvlJc w:val="left"/>
      <w:pPr>
        <w:ind w:left="5760" w:hanging="360"/>
      </w:pPr>
    </w:lvl>
    <w:lvl w:ilvl="8" w:tplc="73DAE9B6">
      <w:start w:val="1"/>
      <w:numFmt w:val="lowerRoman"/>
      <w:lvlText w:val="%9."/>
      <w:lvlJc w:val="right"/>
      <w:pPr>
        <w:ind w:left="6480" w:hanging="180"/>
      </w:pPr>
    </w:lvl>
  </w:abstractNum>
  <w:num w:numId="1" w16cid:durableId="775060995">
    <w:abstractNumId w:val="2"/>
  </w:num>
  <w:num w:numId="2" w16cid:durableId="1848981116">
    <w:abstractNumId w:val="1"/>
  </w:num>
  <w:num w:numId="3" w16cid:durableId="1038772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C0"/>
    <w:rsid w:val="000D61DB"/>
    <w:rsid w:val="00250E21"/>
    <w:rsid w:val="00292ED4"/>
    <w:rsid w:val="002B16C4"/>
    <w:rsid w:val="003E6F2B"/>
    <w:rsid w:val="004D4A74"/>
    <w:rsid w:val="006B1958"/>
    <w:rsid w:val="007C1407"/>
    <w:rsid w:val="007D1FE0"/>
    <w:rsid w:val="00837FC0"/>
    <w:rsid w:val="008A61EB"/>
    <w:rsid w:val="009F0EC8"/>
    <w:rsid w:val="00D0092B"/>
    <w:rsid w:val="00D476FF"/>
    <w:rsid w:val="00E2486D"/>
    <w:rsid w:val="00F15583"/>
    <w:rsid w:val="00F81613"/>
    <w:rsid w:val="0243BDF5"/>
    <w:rsid w:val="0309BF78"/>
    <w:rsid w:val="05C35356"/>
    <w:rsid w:val="06086909"/>
    <w:rsid w:val="06F7B9CF"/>
    <w:rsid w:val="08F94D65"/>
    <w:rsid w:val="0EBB9688"/>
    <w:rsid w:val="0ED5D615"/>
    <w:rsid w:val="0F7D1252"/>
    <w:rsid w:val="106A2550"/>
    <w:rsid w:val="11E3EDBC"/>
    <w:rsid w:val="15BF22B4"/>
    <w:rsid w:val="164EBFAF"/>
    <w:rsid w:val="16EB7F44"/>
    <w:rsid w:val="17F4EF95"/>
    <w:rsid w:val="189B673D"/>
    <w:rsid w:val="192DDBEB"/>
    <w:rsid w:val="1AE9E6FD"/>
    <w:rsid w:val="1B2230D2"/>
    <w:rsid w:val="1B2DC287"/>
    <w:rsid w:val="1B67FF54"/>
    <w:rsid w:val="1CBE0133"/>
    <w:rsid w:val="1D3DF7DC"/>
    <w:rsid w:val="1E3AE61B"/>
    <w:rsid w:val="1E59D194"/>
    <w:rsid w:val="205D24E7"/>
    <w:rsid w:val="20C83001"/>
    <w:rsid w:val="21A8D952"/>
    <w:rsid w:val="226504C0"/>
    <w:rsid w:val="22853549"/>
    <w:rsid w:val="23E90280"/>
    <w:rsid w:val="27A77A3E"/>
    <w:rsid w:val="286761C1"/>
    <w:rsid w:val="289EA9AE"/>
    <w:rsid w:val="2C2AE4BF"/>
    <w:rsid w:val="2C921FCF"/>
    <w:rsid w:val="2E286A83"/>
    <w:rsid w:val="2F811472"/>
    <w:rsid w:val="2FAB4601"/>
    <w:rsid w:val="310A1B48"/>
    <w:rsid w:val="328230B6"/>
    <w:rsid w:val="33561F07"/>
    <w:rsid w:val="33FAF562"/>
    <w:rsid w:val="3441BC0A"/>
    <w:rsid w:val="370A3333"/>
    <w:rsid w:val="372C1730"/>
    <w:rsid w:val="37D5781D"/>
    <w:rsid w:val="38D9231F"/>
    <w:rsid w:val="394762B3"/>
    <w:rsid w:val="3A62AFD6"/>
    <w:rsid w:val="3B0D18DF"/>
    <w:rsid w:val="3C501561"/>
    <w:rsid w:val="3C546BB9"/>
    <w:rsid w:val="3CD47F23"/>
    <w:rsid w:val="3DBC7481"/>
    <w:rsid w:val="3EA73BE8"/>
    <w:rsid w:val="3FFEA992"/>
    <w:rsid w:val="45019670"/>
    <w:rsid w:val="45D7E2C8"/>
    <w:rsid w:val="4890BD4B"/>
    <w:rsid w:val="4951B7F2"/>
    <w:rsid w:val="49B0F8D8"/>
    <w:rsid w:val="4D6E16A1"/>
    <w:rsid w:val="50B9C82B"/>
    <w:rsid w:val="5284BB4B"/>
    <w:rsid w:val="52DE0E2E"/>
    <w:rsid w:val="54BDCACA"/>
    <w:rsid w:val="559D2212"/>
    <w:rsid w:val="55D37C05"/>
    <w:rsid w:val="57500195"/>
    <w:rsid w:val="59BFC2AE"/>
    <w:rsid w:val="5A9C2399"/>
    <w:rsid w:val="5B7768F0"/>
    <w:rsid w:val="5D96A30D"/>
    <w:rsid w:val="5F03D10E"/>
    <w:rsid w:val="5F66B969"/>
    <w:rsid w:val="5F7D927B"/>
    <w:rsid w:val="6056F289"/>
    <w:rsid w:val="626A1430"/>
    <w:rsid w:val="62D91527"/>
    <w:rsid w:val="63E95898"/>
    <w:rsid w:val="6405E491"/>
    <w:rsid w:val="64175579"/>
    <w:rsid w:val="65D7E137"/>
    <w:rsid w:val="6712250F"/>
    <w:rsid w:val="68BDD5AB"/>
    <w:rsid w:val="6B5CFECF"/>
    <w:rsid w:val="6DB9E8C7"/>
    <w:rsid w:val="6DE5E9C2"/>
    <w:rsid w:val="6FC0DBD4"/>
    <w:rsid w:val="6FFCF03D"/>
    <w:rsid w:val="71366054"/>
    <w:rsid w:val="73D714AC"/>
    <w:rsid w:val="73EC95F1"/>
    <w:rsid w:val="74C23A51"/>
    <w:rsid w:val="75BBFD6A"/>
    <w:rsid w:val="77933857"/>
    <w:rsid w:val="79AD881B"/>
    <w:rsid w:val="7CC6AF68"/>
    <w:rsid w:val="7D032982"/>
    <w:rsid w:val="7D57E313"/>
    <w:rsid w:val="7F178F4F"/>
    <w:rsid w:val="7F63C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7D1FE0"/>
  </w:style>
  <w:style w:type="paragraph" w:styleId="ListParagraph">
    <w:name w:val="List Paragraph"/>
    <w:basedOn w:val="Normal"/>
    <w:uiPriority w:val="34"/>
    <w:qFormat/>
    <w:rsid w:val="007D1FE0"/>
    <w:pPr>
      <w:ind w:left="720"/>
      <w:contextualSpacing/>
    </w:pPr>
  </w:style>
  <w:style w:type="paragraph" w:styleId="paragraph" w:customStyle="1">
    <w:name w:val="paragraph"/>
    <w:basedOn w:val="Normal"/>
    <w:rsid w:val="007D1FE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7D1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57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image" Target="media/image2.jpeg" Id="rId11" /><Relationship Type="http://schemas.openxmlformats.org/officeDocument/2006/relationships/image" Target="media/image1.jpeg" Id="rId10" /><Relationship Type="http://schemas.openxmlformats.org/officeDocument/2006/relationships/customXml" Target="../customXml/item4.xml" Id="rId4" /><Relationship Type="http://schemas.openxmlformats.org/officeDocument/2006/relationships/webSettings" Target="webSetting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ACB30E8-DAFB-4CEC-99D2-F7B0DB4B761C}"/>
</file>

<file path=customXml/itemProps2.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3.xml><?xml version="1.0" encoding="utf-8"?>
<ds:datastoreItem xmlns:ds="http://schemas.openxmlformats.org/officeDocument/2006/customXml" ds:itemID="{63FE363E-B9D8-45D8-B6F7-CB9D1491FFDA}">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4.xml><?xml version="1.0" encoding="utf-8"?>
<ds:datastoreItem xmlns:ds="http://schemas.openxmlformats.org/officeDocument/2006/customXml" ds:itemID="{0813C3AB-745C-4E38-92E5-62BF03FC3C43}">
  <ds:schemaRefs>
    <ds:schemaRef ds:uri="http://schemas.openxmlformats.org/officeDocument/2006/bibliography"/>
  </ds:schemaRefs>
</ds:datastoreItem>
</file>

<file path=customXml/itemProps5.xml><?xml version="1.0" encoding="utf-8"?>
<ds:datastoreItem xmlns:ds="http://schemas.openxmlformats.org/officeDocument/2006/customXml" ds:itemID="{D5282062-5641-41F1-96BC-B6051D931EC1}">
  <ds:schemaRefs>
    <ds:schemaRef ds:uri="http://schemas.microsoft.com/sharepoint/event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Scutt | Shrivenham Headteacher</dc:creator>
  <cp:keywords/>
  <dc:description/>
  <cp:lastModifiedBy>Nicola Coleman</cp:lastModifiedBy>
  <cp:revision>4</cp:revision>
  <dcterms:created xsi:type="dcterms:W3CDTF">2025-11-30T17:22:00Z</dcterms:created>
  <dcterms:modified xsi:type="dcterms:W3CDTF">2025-12-03T14:28:11Z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3d65a589-a960-4568-8f63-85e857f01fcd</vt:lpwstr>
  </property>
  <property fmtid="{D5CDD505-2E9C-101B-9397-08002B2CF9AE}" pid="4" name="MediaServiceImageTags">
    <vt:lpwstr/>
  </property>
  <property fmtid="{D5CDD505-2E9C-101B-9397-08002B2CF9AE}" pid="5" name="GrammarlyDocumentId">
    <vt:lpwstr>44a3e3be-16d3-48fe-923e-8b4255635dce</vt:lpwstr>
  </property>
</Properties>
</file>